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E9E686" w14:textId="77777777" w:rsidR="00143C18" w:rsidRPr="001149CD" w:rsidRDefault="00143C18" w:rsidP="00F33651">
      <w:pPr>
        <w:rPr>
          <w:color w:val="2E74B5" w:themeColor="accent1" w:themeShade="BF"/>
          <w:sz w:val="20"/>
          <w:szCs w:val="20"/>
        </w:rPr>
      </w:pPr>
      <w:bookmarkStart w:id="0" w:name="_Toc430679428"/>
    </w:p>
    <w:p w14:paraId="1B3D6D9C" w14:textId="77777777" w:rsidR="0067395D" w:rsidRPr="001149CD" w:rsidRDefault="0067395D" w:rsidP="00F33651">
      <w:pPr>
        <w:rPr>
          <w:color w:val="2E74B5" w:themeColor="accent1" w:themeShade="BF"/>
          <w:sz w:val="20"/>
          <w:szCs w:val="20"/>
        </w:rPr>
      </w:pPr>
    </w:p>
    <w:p w14:paraId="1EA2C5BA" w14:textId="77777777" w:rsidR="0067395D" w:rsidRPr="001149CD" w:rsidRDefault="0067395D" w:rsidP="00F33651">
      <w:pPr>
        <w:rPr>
          <w:color w:val="2E74B5" w:themeColor="accent1" w:themeShade="BF"/>
          <w:sz w:val="20"/>
          <w:szCs w:val="20"/>
        </w:rPr>
      </w:pPr>
    </w:p>
    <w:p w14:paraId="6588320E" w14:textId="77777777" w:rsidR="0067395D" w:rsidRPr="001149CD" w:rsidRDefault="0067395D" w:rsidP="00F33651">
      <w:pPr>
        <w:rPr>
          <w:color w:val="2E74B5" w:themeColor="accent1" w:themeShade="BF"/>
          <w:sz w:val="20"/>
          <w:szCs w:val="20"/>
        </w:rPr>
      </w:pPr>
    </w:p>
    <w:p w14:paraId="34F539D9" w14:textId="77777777" w:rsidR="00143C18" w:rsidRPr="001149CD" w:rsidRDefault="00143C18" w:rsidP="00F33651">
      <w:pPr>
        <w:rPr>
          <w:color w:val="2E74B5" w:themeColor="accent1" w:themeShade="BF"/>
          <w:sz w:val="20"/>
          <w:szCs w:val="20"/>
        </w:rPr>
      </w:pPr>
    </w:p>
    <w:p w14:paraId="3EB90FDA" w14:textId="77777777" w:rsidR="00143C18" w:rsidRPr="00652DC1" w:rsidRDefault="00510B77" w:rsidP="00F33651">
      <w:pPr>
        <w:rPr>
          <w:b/>
          <w:color w:val="2E74B5" w:themeColor="accent1" w:themeShade="BF"/>
          <w:sz w:val="20"/>
          <w:szCs w:val="20"/>
        </w:rPr>
      </w:pPr>
      <w:r w:rsidRPr="00652DC1">
        <w:rPr>
          <w:b/>
          <w:color w:val="2E74B5" w:themeColor="accent1" w:themeShade="BF"/>
          <w:sz w:val="20"/>
          <w:szCs w:val="20"/>
          <w:lang w:val="en-US"/>
        </w:rPr>
        <w:t>[titlul proiectului]</w:t>
      </w:r>
    </w:p>
    <w:p w14:paraId="5CA1E5C0" w14:textId="3386FDB5" w:rsidR="00143C18" w:rsidRPr="00652DC1" w:rsidRDefault="00F809AA" w:rsidP="00F33651">
      <w:pPr>
        <w:rPr>
          <w:rFonts w:eastAsiaTheme="minorHAnsi"/>
          <w:b/>
          <w:color w:val="2E74B5" w:themeColor="accent1" w:themeShade="BF"/>
          <w:sz w:val="20"/>
          <w:szCs w:val="20"/>
          <w:lang w:eastAsia="ro-RO"/>
        </w:rPr>
      </w:pPr>
      <w:r>
        <w:rPr>
          <w:b/>
          <w:color w:val="2E74B5" w:themeColor="accent1" w:themeShade="BF"/>
          <w:sz w:val="20"/>
          <w:szCs w:val="20"/>
        </w:rPr>
        <w:t xml:space="preserve">PLAN DE </w:t>
      </w:r>
      <w:r w:rsidR="00823F50">
        <w:rPr>
          <w:b/>
          <w:color w:val="2E74B5" w:themeColor="accent1" w:themeShade="BF"/>
          <w:sz w:val="20"/>
          <w:szCs w:val="20"/>
        </w:rPr>
        <w:t>AFACERI</w:t>
      </w:r>
    </w:p>
    <w:p w14:paraId="49F7E27F" w14:textId="77777777" w:rsidR="009F6116" w:rsidRPr="00652DC1" w:rsidRDefault="009F6116" w:rsidP="00F33651">
      <w:pPr>
        <w:pStyle w:val="TOC1"/>
        <w:rPr>
          <w:sz w:val="20"/>
          <w:szCs w:val="20"/>
        </w:rPr>
      </w:pPr>
    </w:p>
    <w:p w14:paraId="45B9039E" w14:textId="77777777" w:rsidR="009F6116" w:rsidRPr="00652DC1" w:rsidRDefault="009F6116" w:rsidP="00F33651">
      <w:pPr>
        <w:pStyle w:val="TOC1"/>
        <w:rPr>
          <w:sz w:val="20"/>
          <w:szCs w:val="20"/>
        </w:rPr>
      </w:pPr>
    </w:p>
    <w:p w14:paraId="65CCAA4D" w14:textId="77777777" w:rsidR="0067395D" w:rsidRPr="00652DC1" w:rsidRDefault="0067395D" w:rsidP="00F33651">
      <w:pPr>
        <w:rPr>
          <w:sz w:val="20"/>
          <w:szCs w:val="20"/>
        </w:rPr>
      </w:pPr>
    </w:p>
    <w:p w14:paraId="77AE2702" w14:textId="77777777" w:rsidR="0067395D" w:rsidRPr="00652DC1" w:rsidRDefault="0067395D" w:rsidP="00F33651">
      <w:pPr>
        <w:rPr>
          <w:sz w:val="20"/>
          <w:szCs w:val="20"/>
        </w:rPr>
      </w:pPr>
    </w:p>
    <w:p w14:paraId="6F1B6C2A" w14:textId="77777777" w:rsidR="0067395D" w:rsidRPr="00652DC1" w:rsidRDefault="0067395D" w:rsidP="00F33651">
      <w:pPr>
        <w:rPr>
          <w:sz w:val="20"/>
          <w:szCs w:val="20"/>
        </w:rPr>
      </w:pPr>
    </w:p>
    <w:p w14:paraId="0A116B97" w14:textId="77777777" w:rsidR="0067395D" w:rsidRPr="00652DC1" w:rsidRDefault="0067395D" w:rsidP="00F33651">
      <w:pPr>
        <w:rPr>
          <w:sz w:val="20"/>
          <w:szCs w:val="20"/>
        </w:rPr>
      </w:pPr>
    </w:p>
    <w:sdt>
      <w:sdtPr>
        <w:rPr>
          <w:rFonts w:asciiTheme="minorHAnsi" w:eastAsia="Times New Roman" w:hAnsiTheme="minorHAnsi" w:cstheme="minorBidi"/>
          <w:color w:val="auto"/>
          <w:sz w:val="22"/>
          <w:szCs w:val="18"/>
          <w:lang w:val="ro-RO"/>
        </w:rPr>
        <w:id w:val="-603113292"/>
        <w:docPartObj>
          <w:docPartGallery w:val="Table of Contents"/>
          <w:docPartUnique/>
        </w:docPartObj>
      </w:sdtPr>
      <w:sdtEndPr>
        <w:rPr>
          <w:sz w:val="20"/>
          <w:szCs w:val="20"/>
        </w:rPr>
      </w:sdtEndPr>
      <w:sdtContent>
        <w:p w14:paraId="59593BB9" w14:textId="77777777" w:rsidR="009F6116" w:rsidRPr="00652DC1" w:rsidRDefault="009F6116" w:rsidP="005874EA">
          <w:pPr>
            <w:pStyle w:val="TOCHeading"/>
          </w:pPr>
          <w:r w:rsidRPr="00652DC1">
            <w:t>Cuprins</w:t>
          </w:r>
        </w:p>
        <w:p w14:paraId="5855F1EE" w14:textId="11B9F671" w:rsidR="00A00688" w:rsidRDefault="009F6116">
          <w:pPr>
            <w:pStyle w:val="TOC1"/>
            <w:rPr>
              <w:rFonts w:eastAsiaTheme="minorEastAsia"/>
              <w:b w:val="0"/>
              <w:iCs w:val="0"/>
              <w:lang w:eastAsia="ro-RO"/>
            </w:rPr>
          </w:pPr>
          <w:r w:rsidRPr="00652DC1">
            <w:rPr>
              <w:sz w:val="20"/>
              <w:szCs w:val="20"/>
            </w:rPr>
            <w:fldChar w:fldCharType="begin"/>
          </w:r>
          <w:r w:rsidRPr="00652DC1">
            <w:rPr>
              <w:sz w:val="20"/>
              <w:szCs w:val="20"/>
            </w:rPr>
            <w:instrText xml:space="preserve"> TOC \o "1-3" \h \z \u </w:instrText>
          </w:r>
          <w:r w:rsidRPr="00652DC1">
            <w:rPr>
              <w:sz w:val="20"/>
              <w:szCs w:val="20"/>
            </w:rPr>
            <w:fldChar w:fldCharType="separate"/>
          </w:r>
          <w:hyperlink w:anchor="_Toc53912607" w:history="1">
            <w:r w:rsidR="00A00688" w:rsidRPr="00E96CFC">
              <w:rPr>
                <w:rStyle w:val="Hyperlink"/>
              </w:rPr>
              <w:t>I.</w:t>
            </w:r>
            <w:r w:rsidR="00A00688">
              <w:rPr>
                <w:rFonts w:eastAsiaTheme="minorEastAsia"/>
                <w:b w:val="0"/>
                <w:iCs w:val="0"/>
                <w:lang w:eastAsia="ro-RO"/>
              </w:rPr>
              <w:tab/>
            </w:r>
            <w:r w:rsidR="00A00688" w:rsidRPr="00E96CFC">
              <w:rPr>
                <w:rStyle w:val="Hyperlink"/>
              </w:rPr>
              <w:t>DESCRIEREA SOLICITANTULUI</w:t>
            </w:r>
            <w:r w:rsidR="00A00688">
              <w:rPr>
                <w:webHidden/>
              </w:rPr>
              <w:tab/>
            </w:r>
            <w:r w:rsidR="00A00688">
              <w:rPr>
                <w:webHidden/>
              </w:rPr>
              <w:fldChar w:fldCharType="begin"/>
            </w:r>
            <w:r w:rsidR="00A00688">
              <w:rPr>
                <w:webHidden/>
              </w:rPr>
              <w:instrText xml:space="preserve"> PAGEREF _Toc53912607 \h </w:instrText>
            </w:r>
            <w:r w:rsidR="00A00688">
              <w:rPr>
                <w:webHidden/>
              </w:rPr>
            </w:r>
            <w:r w:rsidR="00A00688">
              <w:rPr>
                <w:webHidden/>
              </w:rPr>
              <w:fldChar w:fldCharType="separate"/>
            </w:r>
            <w:r w:rsidR="00A00688">
              <w:rPr>
                <w:webHidden/>
              </w:rPr>
              <w:t>2</w:t>
            </w:r>
            <w:r w:rsidR="00A00688">
              <w:rPr>
                <w:webHidden/>
              </w:rPr>
              <w:fldChar w:fldCharType="end"/>
            </w:r>
          </w:hyperlink>
        </w:p>
        <w:p w14:paraId="742F2321" w14:textId="3BB00E3C" w:rsidR="00A00688" w:rsidRDefault="009A584C">
          <w:pPr>
            <w:pStyle w:val="TOC2"/>
            <w:tabs>
              <w:tab w:val="left" w:pos="880"/>
              <w:tab w:val="right" w:leader="dot" w:pos="9062"/>
            </w:tabs>
            <w:rPr>
              <w:rFonts w:eastAsiaTheme="minorEastAsia"/>
              <w:iCs w:val="0"/>
              <w:szCs w:val="22"/>
              <w:lang w:eastAsia="ro-RO"/>
            </w:rPr>
          </w:pPr>
          <w:hyperlink w:anchor="_Toc53912608" w:history="1">
            <w:r w:rsidR="00A00688" w:rsidRPr="00E96CFC">
              <w:rPr>
                <w:rStyle w:val="Hyperlink"/>
              </w:rPr>
              <w:t>I.1.</w:t>
            </w:r>
            <w:r w:rsidR="00A00688">
              <w:rPr>
                <w:rFonts w:eastAsiaTheme="minorEastAsia"/>
                <w:iCs w:val="0"/>
                <w:szCs w:val="22"/>
                <w:lang w:eastAsia="ro-RO"/>
              </w:rPr>
              <w:tab/>
            </w:r>
            <w:r w:rsidR="00A00688" w:rsidRPr="00E96CFC">
              <w:rPr>
                <w:rStyle w:val="Hyperlink"/>
              </w:rPr>
              <w:t>Solicitantul</w:t>
            </w:r>
            <w:r w:rsidR="00A00688">
              <w:rPr>
                <w:webHidden/>
              </w:rPr>
              <w:tab/>
            </w:r>
            <w:r w:rsidR="00A00688">
              <w:rPr>
                <w:webHidden/>
              </w:rPr>
              <w:fldChar w:fldCharType="begin"/>
            </w:r>
            <w:r w:rsidR="00A00688">
              <w:rPr>
                <w:webHidden/>
              </w:rPr>
              <w:instrText xml:space="preserve"> PAGEREF _Toc53912608 \h </w:instrText>
            </w:r>
            <w:r w:rsidR="00A00688">
              <w:rPr>
                <w:webHidden/>
              </w:rPr>
            </w:r>
            <w:r w:rsidR="00A00688">
              <w:rPr>
                <w:webHidden/>
              </w:rPr>
              <w:fldChar w:fldCharType="separate"/>
            </w:r>
            <w:r w:rsidR="00A00688">
              <w:rPr>
                <w:webHidden/>
              </w:rPr>
              <w:t>2</w:t>
            </w:r>
            <w:r w:rsidR="00A00688">
              <w:rPr>
                <w:webHidden/>
              </w:rPr>
              <w:fldChar w:fldCharType="end"/>
            </w:r>
          </w:hyperlink>
        </w:p>
        <w:p w14:paraId="4F63A9DD" w14:textId="57B29D36" w:rsidR="00A00688" w:rsidRDefault="009A584C">
          <w:pPr>
            <w:pStyle w:val="TOC2"/>
            <w:tabs>
              <w:tab w:val="left" w:pos="880"/>
              <w:tab w:val="right" w:leader="dot" w:pos="9062"/>
            </w:tabs>
            <w:rPr>
              <w:rFonts w:eastAsiaTheme="minorEastAsia"/>
              <w:iCs w:val="0"/>
              <w:szCs w:val="22"/>
              <w:lang w:eastAsia="ro-RO"/>
            </w:rPr>
          </w:pPr>
          <w:hyperlink w:anchor="_Toc53912609" w:history="1">
            <w:r w:rsidR="00A00688" w:rsidRPr="00E96CFC">
              <w:rPr>
                <w:rStyle w:val="Hyperlink"/>
              </w:rPr>
              <w:t>I.2.</w:t>
            </w:r>
            <w:r w:rsidR="00A00688">
              <w:rPr>
                <w:rFonts w:eastAsiaTheme="minorEastAsia"/>
                <w:iCs w:val="0"/>
                <w:szCs w:val="22"/>
                <w:lang w:eastAsia="ro-RO"/>
              </w:rPr>
              <w:tab/>
            </w:r>
            <w:r w:rsidR="00A00688" w:rsidRPr="00E96CFC">
              <w:rPr>
                <w:rStyle w:val="Hyperlink"/>
              </w:rPr>
              <w:t>Descrierea activității:</w:t>
            </w:r>
            <w:r w:rsidR="00A00688">
              <w:rPr>
                <w:webHidden/>
              </w:rPr>
              <w:tab/>
            </w:r>
            <w:r w:rsidR="00A00688">
              <w:rPr>
                <w:webHidden/>
              </w:rPr>
              <w:fldChar w:fldCharType="begin"/>
            </w:r>
            <w:r w:rsidR="00A00688">
              <w:rPr>
                <w:webHidden/>
              </w:rPr>
              <w:instrText xml:space="preserve"> PAGEREF _Toc53912609 \h </w:instrText>
            </w:r>
            <w:r w:rsidR="00A00688">
              <w:rPr>
                <w:webHidden/>
              </w:rPr>
            </w:r>
            <w:r w:rsidR="00A00688">
              <w:rPr>
                <w:webHidden/>
              </w:rPr>
              <w:fldChar w:fldCharType="separate"/>
            </w:r>
            <w:r w:rsidR="00A00688">
              <w:rPr>
                <w:webHidden/>
              </w:rPr>
              <w:t>2</w:t>
            </w:r>
            <w:r w:rsidR="00A00688">
              <w:rPr>
                <w:webHidden/>
              </w:rPr>
              <w:fldChar w:fldCharType="end"/>
            </w:r>
          </w:hyperlink>
        </w:p>
        <w:p w14:paraId="3D786D4F" w14:textId="6AC83CA5" w:rsidR="00A00688" w:rsidRDefault="009A584C">
          <w:pPr>
            <w:pStyle w:val="TOC1"/>
            <w:rPr>
              <w:rFonts w:eastAsiaTheme="minorEastAsia"/>
              <w:b w:val="0"/>
              <w:iCs w:val="0"/>
              <w:lang w:eastAsia="ro-RO"/>
            </w:rPr>
          </w:pPr>
          <w:hyperlink w:anchor="_Toc53912610" w:history="1">
            <w:r w:rsidR="00A00688" w:rsidRPr="00E96CFC">
              <w:rPr>
                <w:rStyle w:val="Hyperlink"/>
                <w:rFonts w:ascii="Times New Roman" w:hAnsi="Times New Roman" w:cs="Times New Roman"/>
                <w:snapToGrid w:val="0"/>
                <w:w w:val="0"/>
                <w:bdr w:val="none" w:sz="0" w:space="0" w:color="000000"/>
                <w:shd w:val="clear" w:color="000000" w:fill="000000"/>
                <w:lang w:val="x-none" w:eastAsia="x-none" w:bidi="x-none"/>
                <w14:scene3d>
                  <w14:camera w14:prst="orthographicFront"/>
                  <w14:lightRig w14:rig="threePt" w14:dir="t">
                    <w14:rot w14:lat="0" w14:lon="0" w14:rev="0"/>
                  </w14:lightRig>
                </w14:scene3d>
              </w:rPr>
              <w:t>I.</w:t>
            </w:r>
            <w:r w:rsidR="00A00688">
              <w:rPr>
                <w:rFonts w:eastAsiaTheme="minorEastAsia"/>
                <w:b w:val="0"/>
                <w:iCs w:val="0"/>
                <w:lang w:eastAsia="ro-RO"/>
              </w:rPr>
              <w:tab/>
            </w:r>
            <w:r w:rsidR="00A00688" w:rsidRPr="00E96CFC">
              <w:rPr>
                <w:rStyle w:val="Hyperlink"/>
              </w:rPr>
              <w:t>Scopul și obiectivele proiectului</w:t>
            </w:r>
            <w:r w:rsidR="00A00688">
              <w:rPr>
                <w:webHidden/>
              </w:rPr>
              <w:tab/>
            </w:r>
            <w:r w:rsidR="00A00688">
              <w:rPr>
                <w:webHidden/>
              </w:rPr>
              <w:fldChar w:fldCharType="begin"/>
            </w:r>
            <w:r w:rsidR="00A00688">
              <w:rPr>
                <w:webHidden/>
              </w:rPr>
              <w:instrText xml:space="preserve"> PAGEREF _Toc53912610 \h </w:instrText>
            </w:r>
            <w:r w:rsidR="00A00688">
              <w:rPr>
                <w:webHidden/>
              </w:rPr>
            </w:r>
            <w:r w:rsidR="00A00688">
              <w:rPr>
                <w:webHidden/>
              </w:rPr>
              <w:fldChar w:fldCharType="separate"/>
            </w:r>
            <w:r w:rsidR="00A00688">
              <w:rPr>
                <w:webHidden/>
              </w:rPr>
              <w:t>3</w:t>
            </w:r>
            <w:r w:rsidR="00A00688">
              <w:rPr>
                <w:webHidden/>
              </w:rPr>
              <w:fldChar w:fldCharType="end"/>
            </w:r>
          </w:hyperlink>
        </w:p>
        <w:p w14:paraId="50064A5D" w14:textId="6313A4F3" w:rsidR="00A00688" w:rsidRDefault="009A584C">
          <w:pPr>
            <w:pStyle w:val="TOC2"/>
            <w:tabs>
              <w:tab w:val="right" w:leader="dot" w:pos="9062"/>
            </w:tabs>
            <w:rPr>
              <w:rFonts w:eastAsiaTheme="minorEastAsia"/>
              <w:iCs w:val="0"/>
              <w:szCs w:val="22"/>
              <w:lang w:eastAsia="ro-RO"/>
            </w:rPr>
          </w:pPr>
          <w:hyperlink w:anchor="_Toc53912611" w:history="1">
            <w:r w:rsidR="00A00688" w:rsidRPr="00E96CFC">
              <w:rPr>
                <w:rStyle w:val="Hyperlink"/>
              </w:rPr>
              <w:t>II.1 Analiza pieței:</w:t>
            </w:r>
            <w:r w:rsidR="00A00688">
              <w:rPr>
                <w:webHidden/>
              </w:rPr>
              <w:tab/>
            </w:r>
            <w:r w:rsidR="00A00688">
              <w:rPr>
                <w:webHidden/>
              </w:rPr>
              <w:fldChar w:fldCharType="begin"/>
            </w:r>
            <w:r w:rsidR="00A00688">
              <w:rPr>
                <w:webHidden/>
              </w:rPr>
              <w:instrText xml:space="preserve"> PAGEREF _Toc53912611 \h </w:instrText>
            </w:r>
            <w:r w:rsidR="00A00688">
              <w:rPr>
                <w:webHidden/>
              </w:rPr>
            </w:r>
            <w:r w:rsidR="00A00688">
              <w:rPr>
                <w:webHidden/>
              </w:rPr>
              <w:fldChar w:fldCharType="separate"/>
            </w:r>
            <w:r w:rsidR="00A00688">
              <w:rPr>
                <w:webHidden/>
              </w:rPr>
              <w:t>3</w:t>
            </w:r>
            <w:r w:rsidR="00A00688">
              <w:rPr>
                <w:webHidden/>
              </w:rPr>
              <w:fldChar w:fldCharType="end"/>
            </w:r>
          </w:hyperlink>
        </w:p>
        <w:p w14:paraId="1C5FA362" w14:textId="2E470AC4" w:rsidR="00A00688" w:rsidRDefault="009A584C">
          <w:pPr>
            <w:pStyle w:val="TOC1"/>
            <w:rPr>
              <w:rFonts w:eastAsiaTheme="minorEastAsia"/>
              <w:b w:val="0"/>
              <w:iCs w:val="0"/>
              <w:lang w:eastAsia="ro-RO"/>
            </w:rPr>
          </w:pPr>
          <w:hyperlink w:anchor="_Toc53912612" w:history="1">
            <w:r w:rsidR="00A00688" w:rsidRPr="00E96CFC">
              <w:rPr>
                <w:rStyle w:val="Hyperlink"/>
                <w:rFonts w:ascii="Times New Roman" w:hAnsi="Times New Roman" w:cs="Times New Roman"/>
                <w:snapToGrid w:val="0"/>
                <w:w w:val="0"/>
                <w:bdr w:val="none" w:sz="0" w:space="0" w:color="000000"/>
                <w:shd w:val="clear" w:color="000000" w:fill="000000"/>
                <w:lang w:val="x-none" w:eastAsia="x-none" w:bidi="x-none"/>
                <w14:scene3d>
                  <w14:camera w14:prst="orthographicFront"/>
                  <w14:lightRig w14:rig="threePt" w14:dir="t">
                    <w14:rot w14:lat="0" w14:lon="0" w14:rev="0"/>
                  </w14:lightRig>
                </w14:scene3d>
              </w:rPr>
              <w:t>II.</w:t>
            </w:r>
            <w:r w:rsidR="00A00688">
              <w:rPr>
                <w:rFonts w:eastAsiaTheme="minorEastAsia"/>
                <w:b w:val="0"/>
                <w:iCs w:val="0"/>
                <w:lang w:eastAsia="ro-RO"/>
              </w:rPr>
              <w:tab/>
            </w:r>
            <w:r w:rsidR="00A00688" w:rsidRPr="00E96CFC">
              <w:rPr>
                <w:rStyle w:val="Hyperlink"/>
              </w:rPr>
              <w:t>Metodologia de implementare</w:t>
            </w:r>
            <w:r w:rsidR="00A00688">
              <w:rPr>
                <w:webHidden/>
              </w:rPr>
              <w:tab/>
            </w:r>
            <w:r w:rsidR="00A00688">
              <w:rPr>
                <w:webHidden/>
              </w:rPr>
              <w:fldChar w:fldCharType="begin"/>
            </w:r>
            <w:r w:rsidR="00A00688">
              <w:rPr>
                <w:webHidden/>
              </w:rPr>
              <w:instrText xml:space="preserve"> PAGEREF _Toc53912612 \h </w:instrText>
            </w:r>
            <w:r w:rsidR="00A00688">
              <w:rPr>
                <w:webHidden/>
              </w:rPr>
            </w:r>
            <w:r w:rsidR="00A00688">
              <w:rPr>
                <w:webHidden/>
              </w:rPr>
              <w:fldChar w:fldCharType="separate"/>
            </w:r>
            <w:r w:rsidR="00A00688">
              <w:rPr>
                <w:webHidden/>
              </w:rPr>
              <w:t>4</w:t>
            </w:r>
            <w:r w:rsidR="00A00688">
              <w:rPr>
                <w:webHidden/>
              </w:rPr>
              <w:fldChar w:fldCharType="end"/>
            </w:r>
          </w:hyperlink>
        </w:p>
        <w:p w14:paraId="1C0BB906" w14:textId="7C34D4E8" w:rsidR="00A00688" w:rsidRDefault="009A584C">
          <w:pPr>
            <w:pStyle w:val="TOC2"/>
            <w:tabs>
              <w:tab w:val="right" w:leader="dot" w:pos="9062"/>
            </w:tabs>
            <w:rPr>
              <w:rFonts w:eastAsiaTheme="minorEastAsia"/>
              <w:iCs w:val="0"/>
              <w:szCs w:val="22"/>
              <w:lang w:eastAsia="ro-RO"/>
            </w:rPr>
          </w:pPr>
          <w:hyperlink w:anchor="_Toc53912613" w:history="1">
            <w:r w:rsidR="00A00688" w:rsidRPr="00E96CFC">
              <w:rPr>
                <w:rStyle w:val="Hyperlink"/>
              </w:rPr>
              <w:t>III.1 Planul de lucru și resursele angrenate</w:t>
            </w:r>
            <w:r w:rsidR="00A00688">
              <w:rPr>
                <w:webHidden/>
              </w:rPr>
              <w:tab/>
            </w:r>
            <w:r w:rsidR="00A00688">
              <w:rPr>
                <w:webHidden/>
              </w:rPr>
              <w:fldChar w:fldCharType="begin"/>
            </w:r>
            <w:r w:rsidR="00A00688">
              <w:rPr>
                <w:webHidden/>
              </w:rPr>
              <w:instrText xml:space="preserve"> PAGEREF _Toc53912613 \h </w:instrText>
            </w:r>
            <w:r w:rsidR="00A00688">
              <w:rPr>
                <w:webHidden/>
              </w:rPr>
            </w:r>
            <w:r w:rsidR="00A00688">
              <w:rPr>
                <w:webHidden/>
              </w:rPr>
              <w:fldChar w:fldCharType="separate"/>
            </w:r>
            <w:r w:rsidR="00A00688">
              <w:rPr>
                <w:webHidden/>
              </w:rPr>
              <w:t>4</w:t>
            </w:r>
            <w:r w:rsidR="00A00688">
              <w:rPr>
                <w:webHidden/>
              </w:rPr>
              <w:fldChar w:fldCharType="end"/>
            </w:r>
          </w:hyperlink>
        </w:p>
        <w:p w14:paraId="08C5ED88" w14:textId="69E975AD" w:rsidR="00A00688" w:rsidRDefault="009A584C">
          <w:pPr>
            <w:pStyle w:val="TOC2"/>
            <w:tabs>
              <w:tab w:val="right" w:leader="dot" w:pos="9062"/>
            </w:tabs>
            <w:rPr>
              <w:rFonts w:eastAsiaTheme="minorEastAsia"/>
              <w:iCs w:val="0"/>
              <w:szCs w:val="22"/>
              <w:lang w:eastAsia="ro-RO"/>
            </w:rPr>
          </w:pPr>
          <w:hyperlink w:anchor="_Toc53912614" w:history="1">
            <w:r w:rsidR="00A00688" w:rsidRPr="00E96CFC">
              <w:rPr>
                <w:rStyle w:val="Hyperlink"/>
              </w:rPr>
              <w:t>III.2 Mecanismul de diseminare a metodologiei utilizate și a rezultatelor proiectului</w:t>
            </w:r>
            <w:r w:rsidR="00A00688">
              <w:rPr>
                <w:webHidden/>
              </w:rPr>
              <w:tab/>
            </w:r>
            <w:r w:rsidR="00A00688">
              <w:rPr>
                <w:webHidden/>
              </w:rPr>
              <w:fldChar w:fldCharType="begin"/>
            </w:r>
            <w:r w:rsidR="00A00688">
              <w:rPr>
                <w:webHidden/>
              </w:rPr>
              <w:instrText xml:space="preserve"> PAGEREF _Toc53912614 \h </w:instrText>
            </w:r>
            <w:r w:rsidR="00A00688">
              <w:rPr>
                <w:webHidden/>
              </w:rPr>
            </w:r>
            <w:r w:rsidR="00A00688">
              <w:rPr>
                <w:webHidden/>
              </w:rPr>
              <w:fldChar w:fldCharType="separate"/>
            </w:r>
            <w:r w:rsidR="00A00688">
              <w:rPr>
                <w:webHidden/>
              </w:rPr>
              <w:t>5</w:t>
            </w:r>
            <w:r w:rsidR="00A00688">
              <w:rPr>
                <w:webHidden/>
              </w:rPr>
              <w:fldChar w:fldCharType="end"/>
            </w:r>
          </w:hyperlink>
        </w:p>
        <w:p w14:paraId="2C361F6C" w14:textId="5202FF1E" w:rsidR="00A00688" w:rsidRDefault="009A584C">
          <w:pPr>
            <w:pStyle w:val="TOC2"/>
            <w:tabs>
              <w:tab w:val="right" w:leader="dot" w:pos="9062"/>
            </w:tabs>
            <w:rPr>
              <w:rFonts w:eastAsiaTheme="minorEastAsia"/>
              <w:iCs w:val="0"/>
              <w:szCs w:val="22"/>
              <w:lang w:eastAsia="ro-RO"/>
            </w:rPr>
          </w:pPr>
          <w:hyperlink w:anchor="_Toc53912615" w:history="1">
            <w:r w:rsidR="00A00688" w:rsidRPr="00E96CFC">
              <w:rPr>
                <w:rStyle w:val="Hyperlink"/>
              </w:rPr>
              <w:t>III.3 Bugetul și mecanismele de finanțare ale proiectului:</w:t>
            </w:r>
            <w:r w:rsidR="00A00688">
              <w:rPr>
                <w:webHidden/>
              </w:rPr>
              <w:tab/>
            </w:r>
            <w:r w:rsidR="00A00688">
              <w:rPr>
                <w:webHidden/>
              </w:rPr>
              <w:fldChar w:fldCharType="begin"/>
            </w:r>
            <w:r w:rsidR="00A00688">
              <w:rPr>
                <w:webHidden/>
              </w:rPr>
              <w:instrText xml:space="preserve"> PAGEREF _Toc53912615 \h </w:instrText>
            </w:r>
            <w:r w:rsidR="00A00688">
              <w:rPr>
                <w:webHidden/>
              </w:rPr>
            </w:r>
            <w:r w:rsidR="00A00688">
              <w:rPr>
                <w:webHidden/>
              </w:rPr>
              <w:fldChar w:fldCharType="separate"/>
            </w:r>
            <w:r w:rsidR="00A00688">
              <w:rPr>
                <w:webHidden/>
              </w:rPr>
              <w:t>5</w:t>
            </w:r>
            <w:r w:rsidR="00A00688">
              <w:rPr>
                <w:webHidden/>
              </w:rPr>
              <w:fldChar w:fldCharType="end"/>
            </w:r>
          </w:hyperlink>
        </w:p>
        <w:p w14:paraId="552C11FA" w14:textId="0BD07CF1" w:rsidR="009F6116" w:rsidRPr="00652DC1" w:rsidRDefault="009F6116" w:rsidP="00F33651">
          <w:pPr>
            <w:rPr>
              <w:sz w:val="20"/>
              <w:szCs w:val="20"/>
            </w:rPr>
          </w:pPr>
          <w:r w:rsidRPr="00652DC1">
            <w:rPr>
              <w:sz w:val="20"/>
              <w:szCs w:val="20"/>
            </w:rPr>
            <w:fldChar w:fldCharType="end"/>
          </w:r>
        </w:p>
      </w:sdtContent>
    </w:sdt>
    <w:p w14:paraId="61326348" w14:textId="5EFF8FA6" w:rsidR="004E3B1D" w:rsidRPr="004E3B1D" w:rsidRDefault="00CA20C0" w:rsidP="004E3B1D">
      <w:pPr>
        <w:rPr>
          <w:sz w:val="20"/>
          <w:szCs w:val="20"/>
        </w:rPr>
      </w:pPr>
      <w:r w:rsidRPr="00652DC1">
        <w:rPr>
          <w:sz w:val="20"/>
          <w:szCs w:val="20"/>
        </w:rPr>
        <w:br w:type="page"/>
      </w:r>
      <w:bookmarkStart w:id="1" w:name="_Toc520892160"/>
      <w:bookmarkEnd w:id="0"/>
    </w:p>
    <w:p w14:paraId="21FD4A44" w14:textId="1B89EF41" w:rsidR="00447C02" w:rsidRPr="002171AE" w:rsidRDefault="00447C02" w:rsidP="001D5063">
      <w:pPr>
        <w:pStyle w:val="Heading1"/>
        <w:numPr>
          <w:ilvl w:val="0"/>
          <w:numId w:val="47"/>
        </w:numPr>
      </w:pPr>
      <w:bookmarkStart w:id="2" w:name="_Toc53912607"/>
      <w:r w:rsidRPr="002171AE">
        <w:lastRenderedPageBreak/>
        <w:t>DESCRIEREA SOLICITANTULUI</w:t>
      </w:r>
      <w:bookmarkEnd w:id="1"/>
      <w:bookmarkEnd w:id="2"/>
    </w:p>
    <w:p w14:paraId="38E68D44" w14:textId="14EB479E" w:rsidR="00467082" w:rsidRPr="002171AE" w:rsidRDefault="009D3748" w:rsidP="005874EA">
      <w:pPr>
        <w:pStyle w:val="Heading2"/>
      </w:pPr>
      <w:bookmarkStart w:id="3" w:name="_Toc53912608"/>
      <w:r>
        <w:t>Solicitantul</w:t>
      </w:r>
      <w:bookmarkEnd w:id="3"/>
      <w:r w:rsidR="00467082">
        <w:t xml:space="preserve"> </w:t>
      </w:r>
    </w:p>
    <w:p w14:paraId="431306F4" w14:textId="77777777" w:rsidR="00447C02" w:rsidRPr="002171AE" w:rsidRDefault="00447C02" w:rsidP="00447C02">
      <w:pPr>
        <w:rPr>
          <w:i/>
          <w:iCs w:val="0"/>
          <w:sz w:val="20"/>
          <w:szCs w:val="20"/>
        </w:rPr>
      </w:pPr>
      <w:r w:rsidRPr="002171AE">
        <w:rPr>
          <w:i/>
          <w:sz w:val="20"/>
          <w:szCs w:val="20"/>
        </w:rPr>
        <w:t>Se vor furniza date cu privire la:</w:t>
      </w:r>
    </w:p>
    <w:p w14:paraId="4BFE970E" w14:textId="321884FD" w:rsidR="00447C02" w:rsidRPr="002171AE" w:rsidRDefault="00447C02" w:rsidP="00447C02">
      <w:pPr>
        <w:numPr>
          <w:ilvl w:val="0"/>
          <w:numId w:val="4"/>
        </w:numPr>
        <w:rPr>
          <w:iCs w:val="0"/>
          <w:sz w:val="20"/>
          <w:szCs w:val="20"/>
        </w:rPr>
      </w:pPr>
      <w:r w:rsidRPr="002171AE">
        <w:rPr>
          <w:sz w:val="20"/>
          <w:szCs w:val="20"/>
        </w:rPr>
        <w:t>Denumirea entității;</w:t>
      </w:r>
    </w:p>
    <w:p w14:paraId="00F5DAD1" w14:textId="70F41043" w:rsidR="00447C02" w:rsidRPr="002171AE" w:rsidRDefault="00447C02" w:rsidP="00447C02">
      <w:pPr>
        <w:numPr>
          <w:ilvl w:val="0"/>
          <w:numId w:val="31"/>
        </w:numPr>
        <w:rPr>
          <w:iCs w:val="0"/>
          <w:sz w:val="20"/>
          <w:szCs w:val="20"/>
        </w:rPr>
      </w:pPr>
      <w:r w:rsidRPr="002171AE">
        <w:rPr>
          <w:sz w:val="20"/>
          <w:szCs w:val="20"/>
        </w:rPr>
        <w:t>Scurtă descriere entității</w:t>
      </w:r>
      <w:r w:rsidR="00540FBD">
        <w:rPr>
          <w:sz w:val="20"/>
          <w:szCs w:val="20"/>
        </w:rPr>
        <w:t xml:space="preserve"> (istoric, activități, recunoaștere internațională etc.)</w:t>
      </w:r>
      <w:r w:rsidRPr="002171AE">
        <w:rPr>
          <w:sz w:val="20"/>
          <w:szCs w:val="20"/>
        </w:rPr>
        <w:t>;</w:t>
      </w:r>
    </w:p>
    <w:p w14:paraId="72D83886" w14:textId="7B0CA162" w:rsidR="00447C02" w:rsidRPr="00264880" w:rsidRDefault="00447C02" w:rsidP="00447C02">
      <w:pPr>
        <w:numPr>
          <w:ilvl w:val="0"/>
          <w:numId w:val="4"/>
        </w:numPr>
        <w:rPr>
          <w:iCs w:val="0"/>
          <w:sz w:val="20"/>
          <w:szCs w:val="20"/>
        </w:rPr>
      </w:pPr>
      <w:r w:rsidRPr="002171AE">
        <w:rPr>
          <w:sz w:val="20"/>
          <w:szCs w:val="20"/>
        </w:rPr>
        <w:t xml:space="preserve">Forma de </w:t>
      </w:r>
      <w:r w:rsidR="00264880">
        <w:rPr>
          <w:sz w:val="20"/>
          <w:szCs w:val="20"/>
        </w:rPr>
        <w:t>constituire, respectiv:</w:t>
      </w:r>
    </w:p>
    <w:p w14:paraId="2E981E32" w14:textId="57CCB38C" w:rsidR="00264880" w:rsidRPr="00264880" w:rsidRDefault="00264880" w:rsidP="00264880">
      <w:pPr>
        <w:ind w:left="720"/>
        <w:rPr>
          <w:sz w:val="20"/>
          <w:szCs w:val="20"/>
        </w:rPr>
      </w:pPr>
      <w:r>
        <w:rPr>
          <w:sz w:val="20"/>
          <w:szCs w:val="20"/>
        </w:rPr>
        <w:sym w:font="Wingdings" w:char="F06F"/>
      </w:r>
      <w:r w:rsidRPr="00264880">
        <w:t xml:space="preserve"> </w:t>
      </w:r>
      <w:r w:rsidRPr="00264880">
        <w:rPr>
          <w:sz w:val="20"/>
          <w:szCs w:val="20"/>
        </w:rPr>
        <w:t>Instituție de învățământ superior acreditată, prin entitățile de inovare și transfer tehnologic (ITT) din cadrul acestora finanțate în conformitate cu</w:t>
      </w:r>
      <w:r w:rsidR="002D3214">
        <w:rPr>
          <w:sz w:val="20"/>
          <w:szCs w:val="20"/>
        </w:rPr>
        <w:t xml:space="preserve"> prevederile legale în vigoare </w:t>
      </w:r>
      <w:r w:rsidRPr="00264880">
        <w:rPr>
          <w:sz w:val="20"/>
          <w:szCs w:val="20"/>
        </w:rPr>
        <w:t xml:space="preserve">(OG 57/2002 și HG 406/2003), </w:t>
      </w:r>
    </w:p>
    <w:p w14:paraId="04E79FCB" w14:textId="1A085C5A" w:rsidR="00264880" w:rsidRPr="00264880" w:rsidRDefault="00264880" w:rsidP="00264880">
      <w:pPr>
        <w:ind w:left="720"/>
        <w:rPr>
          <w:sz w:val="20"/>
          <w:szCs w:val="20"/>
        </w:rPr>
      </w:pPr>
      <w:r>
        <w:rPr>
          <w:sz w:val="20"/>
          <w:szCs w:val="20"/>
        </w:rPr>
        <w:sym w:font="Wingdings" w:char="F06F"/>
      </w:r>
      <w:r>
        <w:rPr>
          <w:sz w:val="20"/>
          <w:szCs w:val="20"/>
        </w:rPr>
        <w:t xml:space="preserve"> Parteneriat </w:t>
      </w:r>
      <w:r w:rsidRPr="00264880">
        <w:rPr>
          <w:sz w:val="20"/>
          <w:szCs w:val="20"/>
        </w:rPr>
        <w:t>între instituţii de învățământ superior acreditate, prin entitățile de inovare și transfer tehnologic (ITT) din cadrul acestora finanțate în conformitate cu</w:t>
      </w:r>
      <w:r w:rsidR="002D3214">
        <w:rPr>
          <w:sz w:val="20"/>
          <w:szCs w:val="20"/>
        </w:rPr>
        <w:t xml:space="preserve"> prevederile legale în vigoare </w:t>
      </w:r>
      <w:r w:rsidRPr="00264880">
        <w:rPr>
          <w:sz w:val="20"/>
          <w:szCs w:val="20"/>
        </w:rPr>
        <w:t>(OG 57/2002 și HG 406/2003),</w:t>
      </w:r>
    </w:p>
    <w:p w14:paraId="282F1005" w14:textId="1CFDC7B6" w:rsidR="00264880" w:rsidRPr="00264880" w:rsidRDefault="00264880" w:rsidP="00264880">
      <w:pPr>
        <w:ind w:left="720"/>
        <w:rPr>
          <w:sz w:val="20"/>
          <w:szCs w:val="20"/>
        </w:rPr>
      </w:pPr>
      <w:r>
        <w:rPr>
          <w:sz w:val="20"/>
          <w:szCs w:val="20"/>
        </w:rPr>
        <w:sym w:font="Wingdings" w:char="F06F"/>
      </w:r>
      <w:r>
        <w:rPr>
          <w:sz w:val="20"/>
          <w:szCs w:val="20"/>
        </w:rPr>
        <w:t xml:space="preserve"> </w:t>
      </w:r>
      <w:r w:rsidRPr="00264880">
        <w:rPr>
          <w:sz w:val="20"/>
          <w:szCs w:val="20"/>
        </w:rPr>
        <w:t>Parteneriat între instituțiile de învățământ superior acreditate, prin entitățile de inovare și transfer tehnologic (ITT) din cadrul acestora și alte entități private sau componente ale quadruple helix (autorități/instituții publice, mediul de afaceri, mediul academic și de cercetare, ONG-uri).</w:t>
      </w:r>
    </w:p>
    <w:p w14:paraId="375D1ADC" w14:textId="22442E6B" w:rsidR="00447C02" w:rsidRPr="00264880" w:rsidRDefault="00447C02" w:rsidP="00264880">
      <w:pPr>
        <w:numPr>
          <w:ilvl w:val="0"/>
          <w:numId w:val="4"/>
        </w:numPr>
        <w:rPr>
          <w:iCs w:val="0"/>
          <w:sz w:val="20"/>
          <w:szCs w:val="20"/>
        </w:rPr>
      </w:pPr>
      <w:r w:rsidRPr="002171AE">
        <w:rPr>
          <w:sz w:val="20"/>
          <w:szCs w:val="20"/>
        </w:rPr>
        <w:t xml:space="preserve">Numele complet </w:t>
      </w:r>
      <w:r w:rsidR="00264880">
        <w:rPr>
          <w:sz w:val="20"/>
          <w:szCs w:val="20"/>
        </w:rPr>
        <w:t>și funcția</w:t>
      </w:r>
      <w:r w:rsidRPr="002171AE">
        <w:rPr>
          <w:sz w:val="20"/>
          <w:szCs w:val="20"/>
        </w:rPr>
        <w:t xml:space="preserve"> reprezentantului legal</w:t>
      </w:r>
      <w:r w:rsidR="00264880">
        <w:rPr>
          <w:sz w:val="20"/>
          <w:szCs w:val="20"/>
        </w:rPr>
        <w:t xml:space="preserve"> al entităţii</w:t>
      </w:r>
      <w:r w:rsidR="00264880">
        <w:rPr>
          <w:sz w:val="20"/>
          <w:szCs w:val="20"/>
          <w:lang w:val="en-US"/>
        </w:rPr>
        <w:t>/</w:t>
      </w:r>
      <w:r w:rsidR="00264880">
        <w:rPr>
          <w:sz w:val="20"/>
          <w:szCs w:val="20"/>
        </w:rPr>
        <w:t>liderului de parteneriat</w:t>
      </w:r>
      <w:r w:rsidR="00540FBD">
        <w:rPr>
          <w:sz w:val="20"/>
          <w:szCs w:val="20"/>
          <w:lang w:val="en-US"/>
        </w:rPr>
        <w:t>;</w:t>
      </w:r>
    </w:p>
    <w:p w14:paraId="09DC3408" w14:textId="6F893C82" w:rsidR="00447C02" w:rsidRPr="002171AE" w:rsidRDefault="00447C02" w:rsidP="00447C02">
      <w:pPr>
        <w:numPr>
          <w:ilvl w:val="0"/>
          <w:numId w:val="4"/>
        </w:numPr>
        <w:rPr>
          <w:iCs w:val="0"/>
          <w:sz w:val="20"/>
          <w:szCs w:val="20"/>
        </w:rPr>
      </w:pPr>
      <w:r w:rsidRPr="002171AE">
        <w:rPr>
          <w:sz w:val="20"/>
          <w:szCs w:val="20"/>
        </w:rPr>
        <w:t>Localizare, adresa sediului;</w:t>
      </w:r>
    </w:p>
    <w:p w14:paraId="5FC4BCAB" w14:textId="77777777" w:rsidR="00447C02" w:rsidRPr="002171AE" w:rsidRDefault="00447C02" w:rsidP="00447C02">
      <w:pPr>
        <w:numPr>
          <w:ilvl w:val="0"/>
          <w:numId w:val="4"/>
        </w:numPr>
        <w:rPr>
          <w:iCs w:val="0"/>
          <w:sz w:val="20"/>
          <w:szCs w:val="20"/>
        </w:rPr>
      </w:pPr>
      <w:r w:rsidRPr="002171AE">
        <w:rPr>
          <w:bCs/>
          <w:sz w:val="20"/>
          <w:szCs w:val="20"/>
        </w:rPr>
        <w:t>Cod unic de identificare/ înregistrare fiscală (unde se aplică);</w:t>
      </w:r>
    </w:p>
    <w:p w14:paraId="1986DAF1" w14:textId="4A51F696" w:rsidR="00447C02" w:rsidRPr="002171AE" w:rsidRDefault="00447C02" w:rsidP="00447C02">
      <w:pPr>
        <w:numPr>
          <w:ilvl w:val="0"/>
          <w:numId w:val="4"/>
        </w:numPr>
        <w:rPr>
          <w:iCs w:val="0"/>
          <w:sz w:val="20"/>
          <w:szCs w:val="20"/>
        </w:rPr>
      </w:pPr>
      <w:r w:rsidRPr="002171AE">
        <w:rPr>
          <w:bCs/>
          <w:sz w:val="20"/>
          <w:szCs w:val="20"/>
        </w:rPr>
        <w:t>Număr de înmatriculare la Oficiul Registrului Comerțului (unde se aplică)</w:t>
      </w:r>
      <w:r w:rsidR="00540FBD">
        <w:rPr>
          <w:bCs/>
          <w:sz w:val="20"/>
          <w:szCs w:val="20"/>
        </w:rPr>
        <w:t>;</w:t>
      </w:r>
    </w:p>
    <w:p w14:paraId="1B039837" w14:textId="356147D9" w:rsidR="007F37FD" w:rsidRPr="00652DC1" w:rsidRDefault="00304841" w:rsidP="00F33651">
      <w:pPr>
        <w:pStyle w:val="ListParagraph"/>
        <w:numPr>
          <w:ilvl w:val="0"/>
          <w:numId w:val="4"/>
        </w:numPr>
        <w:rPr>
          <w:sz w:val="20"/>
          <w:szCs w:val="20"/>
        </w:rPr>
      </w:pPr>
      <w:r>
        <w:rPr>
          <w:sz w:val="20"/>
          <w:szCs w:val="20"/>
        </w:rPr>
        <w:t>Acreditări solicitate</w:t>
      </w:r>
      <w:r w:rsidR="00540FBD">
        <w:rPr>
          <w:sz w:val="20"/>
          <w:szCs w:val="20"/>
        </w:rPr>
        <w:t xml:space="preserve"> conform </w:t>
      </w:r>
      <w:r w:rsidR="00540FBD" w:rsidRPr="00540FBD">
        <w:rPr>
          <w:sz w:val="20"/>
          <w:szCs w:val="20"/>
        </w:rPr>
        <w:t>Ghidul solicitantului – Condiții specifice de accesare a fondurilor</w:t>
      </w:r>
      <w:r w:rsidR="00540FBD">
        <w:rPr>
          <w:sz w:val="20"/>
          <w:szCs w:val="20"/>
        </w:rPr>
        <w:t>.</w:t>
      </w:r>
    </w:p>
    <w:p w14:paraId="5402CE3C" w14:textId="091610DE" w:rsidR="004E6C57" w:rsidRPr="009D3748" w:rsidRDefault="00CE0B48" w:rsidP="005874EA">
      <w:pPr>
        <w:pStyle w:val="Heading2"/>
      </w:pPr>
      <w:bookmarkStart w:id="4" w:name="_Toc53912609"/>
      <w:bookmarkStart w:id="5" w:name="_Toc430679430"/>
      <w:bookmarkStart w:id="6" w:name="_Toc446498545"/>
      <w:r w:rsidRPr="009D3748">
        <w:t>Descrierea activității</w:t>
      </w:r>
      <w:r w:rsidR="001D0E59">
        <w:t xml:space="preserve"> solicitantului</w:t>
      </w:r>
      <w:r w:rsidR="004E6C57" w:rsidRPr="009D3748">
        <w:t>:</w:t>
      </w:r>
      <w:bookmarkEnd w:id="4"/>
    </w:p>
    <w:p w14:paraId="7E8AE56B" w14:textId="77777777" w:rsidR="00540FBD" w:rsidRDefault="00A20E25" w:rsidP="00540FBD">
      <w:pPr>
        <w:pStyle w:val="ListParagraph"/>
        <w:numPr>
          <w:ilvl w:val="0"/>
          <w:numId w:val="4"/>
        </w:numPr>
        <w:rPr>
          <w:sz w:val="20"/>
          <w:szCs w:val="20"/>
        </w:rPr>
      </w:pPr>
      <w:r w:rsidRPr="00652DC1">
        <w:rPr>
          <w:sz w:val="20"/>
          <w:szCs w:val="20"/>
        </w:rPr>
        <w:t>Viziunea, misiunea, strategia și obiectivele pe termen scurt, mediu și lung</w:t>
      </w:r>
      <w:r w:rsidR="00540FBD">
        <w:rPr>
          <w:sz w:val="20"/>
          <w:szCs w:val="20"/>
        </w:rPr>
        <w:t>;</w:t>
      </w:r>
    </w:p>
    <w:p w14:paraId="16C4C945" w14:textId="77777777" w:rsidR="00540FBD" w:rsidRDefault="004D4297" w:rsidP="00540FBD">
      <w:pPr>
        <w:pStyle w:val="ListParagraph"/>
        <w:numPr>
          <w:ilvl w:val="0"/>
          <w:numId w:val="4"/>
        </w:numPr>
        <w:rPr>
          <w:sz w:val="20"/>
          <w:szCs w:val="20"/>
        </w:rPr>
      </w:pPr>
      <w:r w:rsidRPr="00540FBD">
        <w:rPr>
          <w:sz w:val="20"/>
          <w:szCs w:val="20"/>
        </w:rPr>
        <w:t xml:space="preserve">Scurt istoric al activităților </w:t>
      </w:r>
      <w:r w:rsidR="002D36C0" w:rsidRPr="00540FBD">
        <w:rPr>
          <w:sz w:val="20"/>
          <w:szCs w:val="20"/>
        </w:rPr>
        <w:t xml:space="preserve">de cercetare-inovare, dezvoltare tehnologica și comercializare a rezultatelor cercetării-dezvoltării-inovării </w:t>
      </w:r>
      <w:r w:rsidRPr="00540FBD">
        <w:rPr>
          <w:sz w:val="20"/>
          <w:szCs w:val="20"/>
        </w:rPr>
        <w:t>cu încadrarea aceste</w:t>
      </w:r>
      <w:r w:rsidR="002D36C0" w:rsidRPr="00540FBD">
        <w:rPr>
          <w:sz w:val="20"/>
          <w:szCs w:val="20"/>
        </w:rPr>
        <w:t>ia</w:t>
      </w:r>
      <w:r w:rsidRPr="00540FBD">
        <w:rPr>
          <w:sz w:val="20"/>
          <w:szCs w:val="20"/>
        </w:rPr>
        <w:t xml:space="preserve"> </w:t>
      </w:r>
      <w:r w:rsidR="00897BC7" w:rsidRPr="00540FBD">
        <w:rPr>
          <w:sz w:val="20"/>
          <w:szCs w:val="20"/>
        </w:rPr>
        <w:t>la nivelul pieței locale/regionale/naționale/etc</w:t>
      </w:r>
      <w:r w:rsidR="002D36C0" w:rsidRPr="00540FBD">
        <w:rPr>
          <w:sz w:val="20"/>
          <w:szCs w:val="20"/>
        </w:rPr>
        <w:t>.</w:t>
      </w:r>
      <w:r w:rsidR="00540FBD" w:rsidRPr="00540FBD">
        <w:rPr>
          <w:sz w:val="20"/>
          <w:szCs w:val="20"/>
        </w:rPr>
        <w:t>;</w:t>
      </w:r>
    </w:p>
    <w:p w14:paraId="1EA8579F" w14:textId="77777777" w:rsidR="00540FBD" w:rsidRDefault="008E3012" w:rsidP="00540FBD">
      <w:pPr>
        <w:pStyle w:val="ListParagraph"/>
        <w:numPr>
          <w:ilvl w:val="0"/>
          <w:numId w:val="4"/>
        </w:numPr>
        <w:rPr>
          <w:sz w:val="20"/>
          <w:szCs w:val="20"/>
        </w:rPr>
      </w:pPr>
      <w:r w:rsidRPr="00540FBD">
        <w:rPr>
          <w:sz w:val="20"/>
          <w:szCs w:val="20"/>
        </w:rPr>
        <w:t>Activitatea curentă, dotări actuale</w:t>
      </w:r>
      <w:r w:rsidR="002D36C0" w:rsidRPr="00540FBD">
        <w:rPr>
          <w:sz w:val="20"/>
          <w:szCs w:val="20"/>
        </w:rPr>
        <w:t xml:space="preserve"> (active corporale și necorporale, laboratoare), resursele umane (calificările, expertiza personalului) implicate în activitățile de cercetare-dezvoltare-inovare, parteneri externi</w:t>
      </w:r>
      <w:r w:rsidR="00540FBD" w:rsidRPr="00540FBD">
        <w:rPr>
          <w:sz w:val="20"/>
          <w:szCs w:val="20"/>
        </w:rPr>
        <w:t>;</w:t>
      </w:r>
    </w:p>
    <w:p w14:paraId="2C6CF672" w14:textId="2BCDED3E" w:rsidR="00540FBD" w:rsidRDefault="008E3012" w:rsidP="00540FBD">
      <w:pPr>
        <w:pStyle w:val="ListParagraph"/>
        <w:numPr>
          <w:ilvl w:val="0"/>
          <w:numId w:val="4"/>
        </w:numPr>
        <w:rPr>
          <w:sz w:val="20"/>
          <w:szCs w:val="20"/>
        </w:rPr>
      </w:pPr>
      <w:r w:rsidRPr="00540FBD">
        <w:rPr>
          <w:sz w:val="20"/>
          <w:szCs w:val="20"/>
        </w:rPr>
        <w:t xml:space="preserve">Scurt istoric al activității în domeniul în care se propune dezvoltarea </w:t>
      </w:r>
      <w:r w:rsidR="002D36C0" w:rsidRPr="00540FBD">
        <w:rPr>
          <w:sz w:val="20"/>
          <w:szCs w:val="20"/>
        </w:rPr>
        <w:t>proiectului</w:t>
      </w:r>
      <w:r w:rsidR="001D0E59">
        <w:rPr>
          <w:sz w:val="20"/>
          <w:szCs w:val="20"/>
        </w:rPr>
        <w:t>;</w:t>
      </w:r>
    </w:p>
    <w:p w14:paraId="7EAA2D75" w14:textId="31BA0B75" w:rsidR="008E3012" w:rsidRPr="00540FBD" w:rsidRDefault="00540FBD" w:rsidP="00540FBD">
      <w:pPr>
        <w:pStyle w:val="ListParagraph"/>
        <w:numPr>
          <w:ilvl w:val="0"/>
          <w:numId w:val="4"/>
        </w:numPr>
        <w:rPr>
          <w:sz w:val="20"/>
          <w:szCs w:val="20"/>
        </w:rPr>
      </w:pPr>
      <w:r w:rsidRPr="00652DC1">
        <w:rPr>
          <w:sz w:val="20"/>
          <w:szCs w:val="20"/>
        </w:rPr>
        <w:t>Descrieți succint dezvoltarea și evoluția activității</w:t>
      </w:r>
      <w:r>
        <w:rPr>
          <w:sz w:val="20"/>
          <w:szCs w:val="20"/>
        </w:rPr>
        <w:t xml:space="preserve"> și rolului ITT în cadrul entității</w:t>
      </w:r>
      <w:r w:rsidR="001D0E59">
        <w:rPr>
          <w:sz w:val="20"/>
          <w:szCs w:val="20"/>
        </w:rPr>
        <w:t>;</w:t>
      </w:r>
    </w:p>
    <w:bookmarkEnd w:id="5"/>
    <w:bookmarkEnd w:id="6"/>
    <w:p w14:paraId="63EC540C" w14:textId="10600FF9" w:rsidR="006A5A53" w:rsidRPr="00652DC1" w:rsidRDefault="006A5A53" w:rsidP="006A5A53">
      <w:pPr>
        <w:pStyle w:val="ListParagraph"/>
        <w:numPr>
          <w:ilvl w:val="0"/>
          <w:numId w:val="4"/>
        </w:numPr>
        <w:rPr>
          <w:sz w:val="20"/>
          <w:szCs w:val="20"/>
        </w:rPr>
      </w:pPr>
      <w:r w:rsidRPr="00652DC1">
        <w:rPr>
          <w:sz w:val="20"/>
          <w:szCs w:val="20"/>
        </w:rPr>
        <w:t xml:space="preserve">Experiența anterioară </w:t>
      </w:r>
      <w:r w:rsidR="00F6743E">
        <w:rPr>
          <w:sz w:val="20"/>
          <w:szCs w:val="20"/>
        </w:rPr>
        <w:t>(</w:t>
      </w:r>
      <w:r w:rsidR="00F6743E" w:rsidRPr="00F6743E">
        <w:rPr>
          <w:sz w:val="20"/>
          <w:szCs w:val="20"/>
        </w:rPr>
        <w:t>ultimii 5 ani</w:t>
      </w:r>
      <w:r w:rsidR="00F6743E">
        <w:rPr>
          <w:sz w:val="20"/>
          <w:szCs w:val="20"/>
        </w:rPr>
        <w:t xml:space="preserve">) </w:t>
      </w:r>
      <w:r w:rsidRPr="00652DC1">
        <w:rPr>
          <w:sz w:val="20"/>
          <w:szCs w:val="20"/>
        </w:rPr>
        <w:t xml:space="preserve">în derularea proiectelor cu finanțare publică </w:t>
      </w:r>
      <w:r w:rsidR="00F6743E" w:rsidRPr="00F6743E">
        <w:rPr>
          <w:sz w:val="20"/>
          <w:szCs w:val="20"/>
        </w:rPr>
        <w:t>de o complexitate si valoare similar</w:t>
      </w:r>
      <w:r w:rsidR="00F6743E">
        <w:rPr>
          <w:sz w:val="20"/>
          <w:szCs w:val="20"/>
        </w:rPr>
        <w:t>a</w:t>
      </w:r>
      <w:r w:rsidR="00F6743E" w:rsidRPr="00652DC1">
        <w:rPr>
          <w:sz w:val="20"/>
          <w:szCs w:val="20"/>
        </w:rPr>
        <w:t xml:space="preserve"> </w:t>
      </w:r>
      <w:r w:rsidRPr="00652DC1">
        <w:rPr>
          <w:sz w:val="20"/>
          <w:szCs w:val="20"/>
        </w:rPr>
        <w:t>sau implementării unor proiecte de transfer tehnologic</w:t>
      </w:r>
      <w:r w:rsidR="001D0E59">
        <w:rPr>
          <w:sz w:val="20"/>
          <w:szCs w:val="20"/>
        </w:rPr>
        <w:t>.</w:t>
      </w:r>
    </w:p>
    <w:p w14:paraId="2F202DD2" w14:textId="273BF113" w:rsidR="00192C5C" w:rsidRPr="00485172" w:rsidRDefault="00485172" w:rsidP="005874EA">
      <w:pPr>
        <w:pStyle w:val="Heading1"/>
      </w:pPr>
      <w:bookmarkStart w:id="7" w:name="_Toc53912610"/>
      <w:r w:rsidRPr="00485172">
        <w:lastRenderedPageBreak/>
        <w:t>Scopul și obiectivele proiectului</w:t>
      </w:r>
      <w:bookmarkEnd w:id="7"/>
    </w:p>
    <w:p w14:paraId="1FBE4095" w14:textId="5051859E" w:rsidR="000F6211" w:rsidRDefault="000F6211" w:rsidP="00F33651">
      <w:pPr>
        <w:pStyle w:val="ListParagraph"/>
        <w:numPr>
          <w:ilvl w:val="0"/>
          <w:numId w:val="4"/>
        </w:numPr>
        <w:rPr>
          <w:sz w:val="20"/>
          <w:szCs w:val="20"/>
        </w:rPr>
      </w:pPr>
      <w:r>
        <w:rPr>
          <w:sz w:val="20"/>
          <w:szCs w:val="20"/>
        </w:rPr>
        <w:t>Context</w:t>
      </w:r>
      <w:r w:rsidR="001D0E59">
        <w:rPr>
          <w:sz w:val="20"/>
          <w:szCs w:val="20"/>
        </w:rPr>
        <w:t>;</w:t>
      </w:r>
    </w:p>
    <w:p w14:paraId="4B6F243D" w14:textId="63176E28" w:rsidR="00C2013A" w:rsidRDefault="00C2013A" w:rsidP="00A36358">
      <w:pPr>
        <w:pStyle w:val="ListParagraph"/>
        <w:numPr>
          <w:ilvl w:val="0"/>
          <w:numId w:val="4"/>
        </w:numPr>
        <w:rPr>
          <w:sz w:val="20"/>
          <w:szCs w:val="20"/>
        </w:rPr>
      </w:pPr>
      <w:r w:rsidRPr="007135D7">
        <w:rPr>
          <w:sz w:val="20"/>
          <w:szCs w:val="20"/>
        </w:rPr>
        <w:t xml:space="preserve">Prezentarea scopului proiectului, cu descrierea explicită a </w:t>
      </w:r>
      <w:r w:rsidR="00A20E25">
        <w:rPr>
          <w:sz w:val="20"/>
          <w:szCs w:val="20"/>
        </w:rPr>
        <w:t>nevoii identificate</w:t>
      </w:r>
      <w:r w:rsidR="00770914">
        <w:rPr>
          <w:sz w:val="20"/>
          <w:szCs w:val="20"/>
        </w:rPr>
        <w:t xml:space="preserve">, </w:t>
      </w:r>
      <w:r w:rsidR="00A36358" w:rsidRPr="00A36358">
        <w:rPr>
          <w:sz w:val="20"/>
          <w:szCs w:val="20"/>
        </w:rPr>
        <w:t>considerații privind urgența și amploarea problemei</w:t>
      </w:r>
      <w:r w:rsidR="00A36358">
        <w:rPr>
          <w:sz w:val="20"/>
          <w:szCs w:val="20"/>
        </w:rPr>
        <w:t xml:space="preserve">, </w:t>
      </w:r>
      <w:r w:rsidR="00A20E25">
        <w:rPr>
          <w:sz w:val="20"/>
          <w:szCs w:val="20"/>
        </w:rPr>
        <w:t>a soluției tehnologice propuse și a oportunităților de comercializare identificate în piață</w:t>
      </w:r>
      <w:r w:rsidRPr="007135D7">
        <w:rPr>
          <w:sz w:val="20"/>
          <w:szCs w:val="20"/>
        </w:rPr>
        <w:t xml:space="preserve">; </w:t>
      </w:r>
    </w:p>
    <w:p w14:paraId="7FFAA2EB" w14:textId="5A11268A" w:rsidR="000A77E3" w:rsidRPr="007135D7" w:rsidRDefault="000A77E3" w:rsidP="00A36358">
      <w:pPr>
        <w:pStyle w:val="ListParagraph"/>
        <w:numPr>
          <w:ilvl w:val="0"/>
          <w:numId w:val="4"/>
        </w:numPr>
        <w:rPr>
          <w:sz w:val="20"/>
          <w:szCs w:val="20"/>
        </w:rPr>
      </w:pPr>
      <w:r>
        <w:rPr>
          <w:sz w:val="20"/>
          <w:szCs w:val="20"/>
        </w:rPr>
        <w:t>Prezentarea proiectului de cercetare și a modului in care se vor valorifica rezultatele acestuia</w:t>
      </w:r>
    </w:p>
    <w:p w14:paraId="3C0A5B5E" w14:textId="77777777" w:rsidR="00C2013A" w:rsidRPr="00673895" w:rsidRDefault="00C2013A" w:rsidP="00C2013A">
      <w:pPr>
        <w:pStyle w:val="ListParagraph"/>
        <w:numPr>
          <w:ilvl w:val="0"/>
          <w:numId w:val="4"/>
        </w:numPr>
        <w:rPr>
          <w:sz w:val="20"/>
          <w:szCs w:val="20"/>
        </w:rPr>
      </w:pPr>
      <w:r w:rsidRPr="00673895">
        <w:rPr>
          <w:sz w:val="20"/>
          <w:szCs w:val="20"/>
        </w:rPr>
        <w:t>Prezentarea clară și argumentarea nivelului de maturitate tehnologică la începutul proiectului, respectiv nivelul atins după implementarea proiectului</w:t>
      </w:r>
      <w:r>
        <w:rPr>
          <w:sz w:val="20"/>
          <w:szCs w:val="20"/>
          <w:lang w:val="en-GB"/>
        </w:rPr>
        <w:t>;</w:t>
      </w:r>
    </w:p>
    <w:p w14:paraId="5022E7EB" w14:textId="64069F9C" w:rsidR="00C2013A" w:rsidRPr="00F6743E" w:rsidRDefault="00C2013A" w:rsidP="007135D7">
      <w:pPr>
        <w:pStyle w:val="ListParagraph"/>
        <w:numPr>
          <w:ilvl w:val="0"/>
          <w:numId w:val="4"/>
        </w:numPr>
        <w:rPr>
          <w:sz w:val="20"/>
          <w:szCs w:val="20"/>
        </w:rPr>
      </w:pPr>
      <w:r w:rsidRPr="007135D7">
        <w:rPr>
          <w:sz w:val="20"/>
          <w:szCs w:val="20"/>
        </w:rPr>
        <w:t>Argumentarea gradului de noutate și a relevanței rezultatului proiectului în raport cu stadiul actual pe plan național și interna</w:t>
      </w:r>
      <w:r w:rsidR="00A20E25">
        <w:rPr>
          <w:sz w:val="20"/>
          <w:szCs w:val="20"/>
        </w:rPr>
        <w:t>ț</w:t>
      </w:r>
      <w:r w:rsidRPr="007135D7">
        <w:rPr>
          <w:sz w:val="20"/>
          <w:szCs w:val="20"/>
        </w:rPr>
        <w:t>ional în domeniul propunerii de proiect</w:t>
      </w:r>
      <w:r>
        <w:rPr>
          <w:sz w:val="20"/>
          <w:szCs w:val="20"/>
        </w:rPr>
        <w:t xml:space="preserve"> pe baza informațiil</w:t>
      </w:r>
      <w:r w:rsidR="00485172">
        <w:rPr>
          <w:sz w:val="20"/>
          <w:szCs w:val="20"/>
        </w:rPr>
        <w:t>or</w:t>
      </w:r>
      <w:r>
        <w:rPr>
          <w:sz w:val="20"/>
          <w:szCs w:val="20"/>
        </w:rPr>
        <w:t xml:space="preserve"> prevăzute la </w:t>
      </w:r>
      <w:r w:rsidRPr="00F6743E">
        <w:rPr>
          <w:sz w:val="20"/>
          <w:szCs w:val="20"/>
        </w:rPr>
        <w:t>sub-pct. II-1</w:t>
      </w:r>
      <w:r w:rsidR="00F44646">
        <w:rPr>
          <w:sz w:val="20"/>
          <w:szCs w:val="20"/>
        </w:rPr>
        <w:t xml:space="preserve"> (se va </w:t>
      </w:r>
      <w:r w:rsidR="00860CFB">
        <w:rPr>
          <w:sz w:val="20"/>
          <w:szCs w:val="20"/>
        </w:rPr>
        <w:t>indica inclusiv</w:t>
      </w:r>
      <w:r w:rsidR="00F44646">
        <w:rPr>
          <w:sz w:val="20"/>
          <w:szCs w:val="20"/>
        </w:rPr>
        <w:t xml:space="preserve"> dacă soluția tehnologică propusă este disruptivă sau complementară unor soluții deja existente pe piață)</w:t>
      </w:r>
      <w:r w:rsidRPr="00F6743E">
        <w:rPr>
          <w:sz w:val="20"/>
          <w:szCs w:val="20"/>
        </w:rPr>
        <w:t xml:space="preserve">; </w:t>
      </w:r>
    </w:p>
    <w:p w14:paraId="28CC80BA" w14:textId="504253FE" w:rsidR="00C2013A" w:rsidRDefault="00C2013A" w:rsidP="00C2013A">
      <w:pPr>
        <w:pStyle w:val="ListParagraph"/>
        <w:numPr>
          <w:ilvl w:val="0"/>
          <w:numId w:val="4"/>
        </w:numPr>
        <w:rPr>
          <w:sz w:val="20"/>
          <w:szCs w:val="20"/>
        </w:rPr>
      </w:pPr>
      <w:r w:rsidRPr="007135D7">
        <w:rPr>
          <w:sz w:val="20"/>
          <w:szCs w:val="20"/>
        </w:rPr>
        <w:t xml:space="preserve">Prezentarea obiectivelor proiectului, corelarea cu rezultatul proiectului, argumentarea fezabilității proiectului; </w:t>
      </w:r>
    </w:p>
    <w:p w14:paraId="62937C89" w14:textId="207147C1" w:rsidR="00C62C85" w:rsidRDefault="003A76D7" w:rsidP="00C62C85">
      <w:pPr>
        <w:pStyle w:val="ListParagraph"/>
        <w:numPr>
          <w:ilvl w:val="0"/>
          <w:numId w:val="4"/>
        </w:numPr>
        <w:rPr>
          <w:sz w:val="20"/>
          <w:szCs w:val="20"/>
        </w:rPr>
      </w:pPr>
      <w:r w:rsidRPr="00652DC1">
        <w:rPr>
          <w:sz w:val="20"/>
          <w:szCs w:val="20"/>
        </w:rPr>
        <w:t>Justificați nec</w:t>
      </w:r>
      <w:r w:rsidR="000B4E97">
        <w:rPr>
          <w:sz w:val="20"/>
          <w:szCs w:val="20"/>
        </w:rPr>
        <w:t>esitatea realizării proiectului și necesitatea finanțării publice</w:t>
      </w:r>
      <w:r w:rsidR="00C2013A">
        <w:rPr>
          <w:sz w:val="20"/>
          <w:szCs w:val="20"/>
        </w:rPr>
        <w:t>;</w:t>
      </w:r>
      <w:r w:rsidRPr="00652DC1">
        <w:rPr>
          <w:sz w:val="20"/>
          <w:szCs w:val="20"/>
        </w:rPr>
        <w:t xml:space="preserve"> </w:t>
      </w:r>
    </w:p>
    <w:p w14:paraId="0018F051" w14:textId="5F006734" w:rsidR="00A20E25" w:rsidRDefault="003A76D7" w:rsidP="00A54234">
      <w:pPr>
        <w:pStyle w:val="ListParagraph"/>
        <w:numPr>
          <w:ilvl w:val="0"/>
          <w:numId w:val="4"/>
        </w:numPr>
        <w:rPr>
          <w:sz w:val="20"/>
          <w:szCs w:val="20"/>
        </w:rPr>
      </w:pPr>
      <w:r w:rsidRPr="00A20E25">
        <w:rPr>
          <w:sz w:val="20"/>
          <w:szCs w:val="20"/>
        </w:rPr>
        <w:t>Identificați domeniul de activitate în care se realizează investiția propusă prin proiect</w:t>
      </w:r>
      <w:r w:rsidR="00ED6407" w:rsidRPr="00A20E25">
        <w:rPr>
          <w:sz w:val="20"/>
          <w:szCs w:val="20"/>
        </w:rPr>
        <w:t xml:space="preserve"> prin corelare cu </w:t>
      </w:r>
      <w:r w:rsidR="00A20E25" w:rsidRPr="00A20E25">
        <w:rPr>
          <w:sz w:val="20"/>
          <w:szCs w:val="20"/>
        </w:rPr>
        <w:t xml:space="preserve">domeniile de specializare inteligentă identificate în urma mecanismului de implementare a axei prioritare 1, respectiv în urma realizării notei concept pentru regiunea </w:t>
      </w:r>
      <w:r w:rsidR="00C86A9E">
        <w:rPr>
          <w:sz w:val="20"/>
          <w:szCs w:val="20"/>
        </w:rPr>
        <w:t>NE/NE</w:t>
      </w:r>
      <w:r w:rsidR="00A20E25" w:rsidRPr="00A20E25">
        <w:rPr>
          <w:sz w:val="20"/>
          <w:szCs w:val="20"/>
        </w:rPr>
        <w:t>/ Strategiei de Specializa</w:t>
      </w:r>
      <w:r w:rsidR="00C86A9E">
        <w:rPr>
          <w:sz w:val="20"/>
          <w:szCs w:val="20"/>
        </w:rPr>
        <w:t>re Inteligentă pentru regiunile NE/NV</w:t>
      </w:r>
      <w:r w:rsidR="00A20E25" w:rsidRPr="00A20E25">
        <w:rPr>
          <w:sz w:val="20"/>
          <w:szCs w:val="20"/>
        </w:rPr>
        <w:t xml:space="preserve"> (RIS3) detaliate în cadrul Anexei 11.3 la Ghidul solicitantului – Condiții specifice de accesare a fondurilor</w:t>
      </w:r>
      <w:r w:rsidR="00A20E25">
        <w:rPr>
          <w:sz w:val="20"/>
          <w:szCs w:val="20"/>
        </w:rPr>
        <w:t>;</w:t>
      </w:r>
    </w:p>
    <w:p w14:paraId="054953EA" w14:textId="61E16528" w:rsidR="00C2013A" w:rsidRPr="001565F0" w:rsidRDefault="00F940AC" w:rsidP="007135D7">
      <w:pPr>
        <w:pStyle w:val="ListParagraph"/>
        <w:numPr>
          <w:ilvl w:val="0"/>
          <w:numId w:val="4"/>
        </w:numPr>
        <w:rPr>
          <w:sz w:val="20"/>
          <w:szCs w:val="20"/>
        </w:rPr>
      </w:pPr>
      <w:r w:rsidRPr="00A20E25">
        <w:rPr>
          <w:sz w:val="20"/>
          <w:szCs w:val="20"/>
        </w:rPr>
        <w:t xml:space="preserve">Se va detalia tema cercetării, rezultatele care se asteptă, ipotezele de cercetare, metodologia, sursele bibliografice, etc. </w:t>
      </w:r>
    </w:p>
    <w:p w14:paraId="62A51272" w14:textId="1016C025" w:rsidR="004D5BC8" w:rsidRPr="00E939A0" w:rsidRDefault="00D61F53" w:rsidP="005874EA">
      <w:pPr>
        <w:pStyle w:val="Heading2"/>
        <w:numPr>
          <w:ilvl w:val="0"/>
          <w:numId w:val="0"/>
        </w:numPr>
        <w:ind w:left="864"/>
      </w:pPr>
      <w:bookmarkStart w:id="8" w:name="_Toc53912611"/>
      <w:r>
        <w:t>II.</w:t>
      </w:r>
      <w:r w:rsidR="007B740A">
        <w:t>1</w:t>
      </w:r>
      <w:r>
        <w:t xml:space="preserve"> </w:t>
      </w:r>
      <w:r w:rsidR="004D5BC8" w:rsidRPr="00E939A0">
        <w:t>Analiza pieței:</w:t>
      </w:r>
      <w:bookmarkEnd w:id="8"/>
    </w:p>
    <w:p w14:paraId="71C17E58" w14:textId="60E4A99D" w:rsidR="004D5BC8" w:rsidRDefault="004D5BC8" w:rsidP="004D5BC8">
      <w:pPr>
        <w:numPr>
          <w:ilvl w:val="0"/>
          <w:numId w:val="4"/>
        </w:numPr>
        <w:contextualSpacing/>
        <w:rPr>
          <w:iCs w:val="0"/>
          <w:sz w:val="20"/>
          <w:szCs w:val="20"/>
        </w:rPr>
      </w:pPr>
      <w:r w:rsidRPr="00687467">
        <w:rPr>
          <w:iCs w:val="0"/>
          <w:sz w:val="20"/>
          <w:szCs w:val="20"/>
        </w:rPr>
        <w:t xml:space="preserve">Descrieți segmentul de piață/ grupul țintă căruia se adresează serviciul/ produsul / procesul </w:t>
      </w:r>
      <w:r w:rsidR="00B5463C">
        <w:rPr>
          <w:iCs w:val="0"/>
          <w:sz w:val="20"/>
          <w:szCs w:val="20"/>
        </w:rPr>
        <w:t xml:space="preserve">inovativ </w:t>
      </w:r>
      <w:r w:rsidRPr="00687467">
        <w:rPr>
          <w:iCs w:val="0"/>
          <w:sz w:val="20"/>
          <w:szCs w:val="20"/>
        </w:rPr>
        <w:t xml:space="preserve">ce face obiectul </w:t>
      </w:r>
      <w:r w:rsidR="00485172">
        <w:rPr>
          <w:iCs w:val="0"/>
          <w:sz w:val="20"/>
          <w:szCs w:val="20"/>
        </w:rPr>
        <w:t>cercetării</w:t>
      </w:r>
      <w:r w:rsidR="00485172" w:rsidRPr="00485172">
        <w:rPr>
          <w:iCs w:val="0"/>
          <w:sz w:val="20"/>
          <w:szCs w:val="20"/>
        </w:rPr>
        <w:t>;</w:t>
      </w:r>
    </w:p>
    <w:p w14:paraId="2718FB7E" w14:textId="0274144A" w:rsidR="004D5BC8" w:rsidRPr="00687467" w:rsidRDefault="004D5BC8" w:rsidP="004D5BC8">
      <w:pPr>
        <w:numPr>
          <w:ilvl w:val="0"/>
          <w:numId w:val="4"/>
        </w:numPr>
        <w:contextualSpacing/>
        <w:rPr>
          <w:iCs w:val="0"/>
          <w:sz w:val="20"/>
          <w:szCs w:val="20"/>
        </w:rPr>
      </w:pPr>
      <w:r w:rsidRPr="00687467">
        <w:rPr>
          <w:iCs w:val="0"/>
          <w:sz w:val="20"/>
          <w:szCs w:val="20"/>
        </w:rPr>
        <w:t>Dimensiunea pieței țintă (mărimea pieței țintă și tendințele de evoluție pe o perioadă de 3 ani de la finalizarea proiectului); Identificați aria geografică de acoperire a produsului/ serviciului / procesului</w:t>
      </w:r>
      <w:bookmarkStart w:id="9" w:name="_Hlk53910275"/>
      <w:r w:rsidR="00B5463C">
        <w:rPr>
          <w:iCs w:val="0"/>
          <w:sz w:val="20"/>
          <w:szCs w:val="20"/>
        </w:rPr>
        <w:t xml:space="preserve"> inovativ</w:t>
      </w:r>
      <w:r w:rsidR="00485172" w:rsidRPr="00485172">
        <w:rPr>
          <w:iCs w:val="0"/>
          <w:sz w:val="20"/>
          <w:szCs w:val="20"/>
        </w:rPr>
        <w:t>;</w:t>
      </w:r>
      <w:bookmarkEnd w:id="9"/>
    </w:p>
    <w:p w14:paraId="0474DEA1" w14:textId="61FD6EE5" w:rsidR="004D5BC8" w:rsidRPr="00687467" w:rsidRDefault="004D5BC8" w:rsidP="004D5BC8">
      <w:pPr>
        <w:numPr>
          <w:ilvl w:val="0"/>
          <w:numId w:val="4"/>
        </w:numPr>
        <w:contextualSpacing/>
        <w:rPr>
          <w:iCs w:val="0"/>
          <w:sz w:val="20"/>
          <w:szCs w:val="20"/>
        </w:rPr>
      </w:pPr>
      <w:r w:rsidRPr="00687467">
        <w:rPr>
          <w:iCs w:val="0"/>
          <w:sz w:val="20"/>
          <w:szCs w:val="20"/>
        </w:rPr>
        <w:t>Analizați stadiul actual al pieţei – nevoi şi tendinţe</w:t>
      </w:r>
      <w:r w:rsidR="00485172" w:rsidRPr="00485172">
        <w:rPr>
          <w:iCs w:val="0"/>
          <w:sz w:val="20"/>
          <w:szCs w:val="20"/>
        </w:rPr>
        <w:t>;</w:t>
      </w:r>
    </w:p>
    <w:p w14:paraId="128D6F67" w14:textId="6E303F2B" w:rsidR="004D5BC8" w:rsidRPr="00687467" w:rsidRDefault="004D5BC8" w:rsidP="004D5BC8">
      <w:pPr>
        <w:numPr>
          <w:ilvl w:val="0"/>
          <w:numId w:val="4"/>
        </w:numPr>
        <w:contextualSpacing/>
        <w:rPr>
          <w:iCs w:val="0"/>
          <w:sz w:val="20"/>
          <w:szCs w:val="20"/>
        </w:rPr>
      </w:pPr>
      <w:r w:rsidRPr="00687467">
        <w:rPr>
          <w:iCs w:val="0"/>
          <w:sz w:val="20"/>
          <w:szCs w:val="20"/>
        </w:rPr>
        <w:t>Analizați potențialul de creştere a pieţei</w:t>
      </w:r>
      <w:r w:rsidR="00485172" w:rsidRPr="00485172">
        <w:rPr>
          <w:iCs w:val="0"/>
          <w:sz w:val="20"/>
          <w:szCs w:val="20"/>
        </w:rPr>
        <w:t>;</w:t>
      </w:r>
    </w:p>
    <w:p w14:paraId="56F77CA3" w14:textId="31D2C8BB" w:rsidR="004D5BC8" w:rsidRPr="00687467" w:rsidRDefault="004D5BC8" w:rsidP="004D5BC8">
      <w:pPr>
        <w:numPr>
          <w:ilvl w:val="0"/>
          <w:numId w:val="4"/>
        </w:numPr>
        <w:contextualSpacing/>
        <w:rPr>
          <w:iCs w:val="0"/>
          <w:sz w:val="20"/>
          <w:szCs w:val="20"/>
        </w:rPr>
      </w:pPr>
      <w:r w:rsidRPr="00687467">
        <w:rPr>
          <w:iCs w:val="0"/>
          <w:sz w:val="20"/>
          <w:szCs w:val="20"/>
        </w:rPr>
        <w:t>Descrieți factorii economici, politici, legislativi, tehnologici, sociali care au o influență directă asupra dinamicii sectorului/ domeniului de activitate vizat</w:t>
      </w:r>
      <w:r w:rsidR="00485172" w:rsidRPr="00485172">
        <w:rPr>
          <w:iCs w:val="0"/>
          <w:sz w:val="20"/>
          <w:szCs w:val="20"/>
        </w:rPr>
        <w:t>;</w:t>
      </w:r>
    </w:p>
    <w:p w14:paraId="6F755839" w14:textId="5B9011D8" w:rsidR="004D5BC8" w:rsidRPr="00687467" w:rsidRDefault="004D5BC8" w:rsidP="004D5BC8">
      <w:pPr>
        <w:numPr>
          <w:ilvl w:val="0"/>
          <w:numId w:val="4"/>
        </w:numPr>
        <w:contextualSpacing/>
        <w:rPr>
          <w:iCs w:val="0"/>
          <w:sz w:val="20"/>
          <w:szCs w:val="20"/>
        </w:rPr>
      </w:pPr>
      <w:r w:rsidRPr="00687467">
        <w:rPr>
          <w:iCs w:val="0"/>
          <w:sz w:val="20"/>
          <w:szCs w:val="20"/>
        </w:rPr>
        <w:t xml:space="preserve">Identificați clienţi existenţi şi potenţiali: în funcţie de piaţa de desfăşurare (intern, extern), volumul </w:t>
      </w:r>
      <w:r w:rsidRPr="00687467">
        <w:rPr>
          <w:iCs w:val="0"/>
          <w:sz w:val="20"/>
          <w:szCs w:val="20"/>
        </w:rPr>
        <w:lastRenderedPageBreak/>
        <w:t>vâzărilor, produse/ grupe de produse (detalii suplimentare vor fi solicitate la elaborarea previziunilor financiare). Analiza necesităților clienților existenți și potențiali</w:t>
      </w:r>
      <w:r w:rsidR="00485172" w:rsidRPr="00485172">
        <w:rPr>
          <w:iCs w:val="0"/>
          <w:sz w:val="20"/>
          <w:szCs w:val="20"/>
        </w:rPr>
        <w:t>;</w:t>
      </w:r>
    </w:p>
    <w:p w14:paraId="593F5F3B" w14:textId="214C5DF9" w:rsidR="00A36358" w:rsidRPr="00A36358" w:rsidRDefault="004D5BC8" w:rsidP="00A36358">
      <w:pPr>
        <w:pStyle w:val="ListParagraph"/>
        <w:numPr>
          <w:ilvl w:val="0"/>
          <w:numId w:val="4"/>
        </w:numPr>
        <w:rPr>
          <w:iCs w:val="0"/>
          <w:sz w:val="20"/>
          <w:szCs w:val="20"/>
        </w:rPr>
      </w:pPr>
      <w:r w:rsidRPr="00687467">
        <w:rPr>
          <w:iCs w:val="0"/>
          <w:sz w:val="20"/>
          <w:szCs w:val="20"/>
        </w:rPr>
        <w:t xml:space="preserve">Analiza mediului concurențial care va cuprinde: </w:t>
      </w:r>
      <w:r w:rsidR="00A36358" w:rsidRPr="00A36358">
        <w:rPr>
          <w:iCs w:val="0"/>
          <w:sz w:val="20"/>
          <w:szCs w:val="20"/>
        </w:rPr>
        <w:t xml:space="preserve">statusul actual al tehnologiilor folosite pentru a rezolva problema identificată și limitările identificate; </w:t>
      </w:r>
      <w:r w:rsidR="00A36358">
        <w:rPr>
          <w:iCs w:val="0"/>
          <w:sz w:val="20"/>
          <w:szCs w:val="20"/>
        </w:rPr>
        <w:t>p</w:t>
      </w:r>
      <w:r w:rsidR="00A36358" w:rsidRPr="00687467">
        <w:rPr>
          <w:iCs w:val="0"/>
          <w:sz w:val="20"/>
          <w:szCs w:val="20"/>
        </w:rPr>
        <w:t>rincipalii concurenţi, ponderea lor pe piaţă, punctele tari şi punctele slabe ale produsului/serviciului</w:t>
      </w:r>
      <w:r w:rsidR="00860CFB">
        <w:rPr>
          <w:iCs w:val="0"/>
          <w:sz w:val="20"/>
          <w:szCs w:val="20"/>
        </w:rPr>
        <w:t>/procesului</w:t>
      </w:r>
      <w:r w:rsidR="00A36358" w:rsidRPr="00687467">
        <w:rPr>
          <w:iCs w:val="0"/>
          <w:sz w:val="20"/>
          <w:szCs w:val="20"/>
        </w:rPr>
        <w:t xml:space="preserve"> dvs. comparativ cu cel al competitorilor (direcţi şi indirecţi)</w:t>
      </w:r>
    </w:p>
    <w:p w14:paraId="71CFAF83" w14:textId="6CE3F2C1" w:rsidR="00485172" w:rsidRPr="00A36358" w:rsidRDefault="004D5BC8" w:rsidP="00E35179">
      <w:pPr>
        <w:numPr>
          <w:ilvl w:val="0"/>
          <w:numId w:val="4"/>
        </w:numPr>
        <w:contextualSpacing/>
        <w:rPr>
          <w:sz w:val="20"/>
          <w:szCs w:val="20"/>
        </w:rPr>
      </w:pPr>
      <w:r w:rsidRPr="00A36358">
        <w:rPr>
          <w:iCs w:val="0"/>
          <w:sz w:val="20"/>
          <w:szCs w:val="20"/>
        </w:rPr>
        <w:t xml:space="preserve">Avantajele competitive ale </w:t>
      </w:r>
      <w:r w:rsidR="00A36358">
        <w:rPr>
          <w:iCs w:val="0"/>
          <w:sz w:val="20"/>
          <w:szCs w:val="20"/>
        </w:rPr>
        <w:t>rezultatului</w:t>
      </w:r>
      <w:r w:rsidRPr="00A36358">
        <w:rPr>
          <w:iCs w:val="0"/>
          <w:sz w:val="20"/>
          <w:szCs w:val="20"/>
        </w:rPr>
        <w:t xml:space="preserve"> proiectului (cum se evidențiază calitățile, beneficiile și avantajele noilor produse/procese/servicii</w:t>
      </w:r>
      <w:r w:rsidR="00B5463C">
        <w:rPr>
          <w:iCs w:val="0"/>
          <w:sz w:val="20"/>
          <w:szCs w:val="20"/>
        </w:rPr>
        <w:t xml:space="preserve"> inovative</w:t>
      </w:r>
      <w:r w:rsidRPr="00A36358">
        <w:rPr>
          <w:iCs w:val="0"/>
          <w:sz w:val="20"/>
          <w:szCs w:val="20"/>
        </w:rPr>
        <w:t xml:space="preserve"> ce vor rezulta în urma implementării proiectului pentru care se solicită finanțare, fată de cel al competitorilor)</w:t>
      </w:r>
      <w:r w:rsidR="00687467" w:rsidRPr="00A36358">
        <w:rPr>
          <w:iCs w:val="0"/>
          <w:sz w:val="20"/>
          <w:szCs w:val="20"/>
        </w:rPr>
        <w:t xml:space="preserve">. </w:t>
      </w:r>
    </w:p>
    <w:p w14:paraId="62A0AE38" w14:textId="77777777" w:rsidR="006A5A53" w:rsidRPr="00AF6DC4" w:rsidRDefault="00D9401C" w:rsidP="005874EA">
      <w:pPr>
        <w:pStyle w:val="Heading1"/>
      </w:pPr>
      <w:bookmarkStart w:id="10" w:name="_Toc53912612"/>
      <w:r w:rsidRPr="00AF6DC4">
        <w:t>Metodologia de implementare</w:t>
      </w:r>
      <w:bookmarkEnd w:id="10"/>
    </w:p>
    <w:p w14:paraId="1756B44F" w14:textId="5D1958D1" w:rsidR="00CA6BB7" w:rsidRPr="0086100A" w:rsidRDefault="00EF3218" w:rsidP="0086100A">
      <w:pPr>
        <w:pStyle w:val="Heading2"/>
        <w:numPr>
          <w:ilvl w:val="0"/>
          <w:numId w:val="0"/>
        </w:numPr>
        <w:ind w:left="864"/>
      </w:pPr>
      <w:bookmarkStart w:id="11" w:name="_Toc53912613"/>
      <w:r w:rsidRPr="0086100A">
        <w:t>III.</w:t>
      </w:r>
      <w:r w:rsidR="00A36358">
        <w:t>1</w:t>
      </w:r>
      <w:r w:rsidRPr="0086100A">
        <w:t xml:space="preserve"> </w:t>
      </w:r>
      <w:r w:rsidR="00C0358E" w:rsidRPr="0086100A">
        <w:t>Planul de lucru</w:t>
      </w:r>
      <w:r w:rsidR="005D61B4">
        <w:t xml:space="preserve"> și resursele angrenate</w:t>
      </w:r>
      <w:bookmarkEnd w:id="11"/>
    </w:p>
    <w:p w14:paraId="23BBE4E5" w14:textId="5795611B" w:rsidR="00965709" w:rsidRPr="00652DC1" w:rsidRDefault="00965709" w:rsidP="00A80974">
      <w:pPr>
        <w:rPr>
          <w:rFonts w:eastAsiaTheme="minorHAnsi"/>
          <w:sz w:val="20"/>
          <w:szCs w:val="20"/>
          <w:lang w:eastAsia="ro-RO"/>
        </w:rPr>
      </w:pPr>
    </w:p>
    <w:p w14:paraId="3913EFFC" w14:textId="5F9DE535" w:rsidR="00F93FF3" w:rsidRPr="00652DC1" w:rsidRDefault="003A76D7" w:rsidP="00A80974">
      <w:pPr>
        <w:pStyle w:val="ListParagraph"/>
        <w:rPr>
          <w:rFonts w:eastAsiaTheme="minorHAnsi"/>
          <w:sz w:val="20"/>
          <w:szCs w:val="20"/>
          <w:lang w:val="en-GB" w:eastAsia="ro-RO"/>
        </w:rPr>
      </w:pPr>
      <w:r w:rsidRPr="00652DC1">
        <w:rPr>
          <w:rFonts w:eastAsiaTheme="minorHAnsi"/>
          <w:sz w:val="20"/>
          <w:szCs w:val="20"/>
          <w:lang w:eastAsia="ro-RO"/>
        </w:rPr>
        <w:t>P</w:t>
      </w:r>
      <w:r w:rsidR="00C0358E" w:rsidRPr="00652DC1">
        <w:rPr>
          <w:rFonts w:eastAsiaTheme="minorHAnsi"/>
          <w:sz w:val="20"/>
          <w:szCs w:val="20"/>
          <w:lang w:eastAsia="ro-RO"/>
        </w:rPr>
        <w:t xml:space="preserve">rezentaţi toate activităţile/etapele pe care le </w:t>
      </w:r>
      <w:r w:rsidR="00A36358">
        <w:rPr>
          <w:rFonts w:eastAsiaTheme="minorHAnsi"/>
          <w:sz w:val="20"/>
          <w:szCs w:val="20"/>
          <w:lang w:eastAsia="ro-RO"/>
        </w:rPr>
        <w:t>veți parcurge</w:t>
      </w:r>
      <w:r w:rsidR="00C0358E" w:rsidRPr="00652DC1">
        <w:rPr>
          <w:rFonts w:eastAsiaTheme="minorHAnsi"/>
          <w:sz w:val="20"/>
          <w:szCs w:val="20"/>
          <w:lang w:eastAsia="ro-RO"/>
        </w:rPr>
        <w:t xml:space="preserve"> în vederea implementării proiectului</w:t>
      </w:r>
      <w:r w:rsidR="006C4931" w:rsidRPr="00652DC1">
        <w:rPr>
          <w:rFonts w:eastAsiaTheme="minorHAnsi"/>
          <w:sz w:val="20"/>
          <w:szCs w:val="20"/>
          <w:lang w:val="en-GB" w:eastAsia="ro-RO"/>
        </w:rPr>
        <w:t xml:space="preserve"> si descrierea livrabilelor aferente.</w:t>
      </w:r>
    </w:p>
    <w:p w14:paraId="507F0BF4" w14:textId="34FA680F" w:rsidR="00F93FF3" w:rsidRPr="00652DC1" w:rsidRDefault="00F93FF3" w:rsidP="001D0E59">
      <w:pPr>
        <w:rPr>
          <w:rFonts w:eastAsiaTheme="minorHAnsi"/>
          <w:sz w:val="20"/>
          <w:szCs w:val="20"/>
          <w:lang w:eastAsia="ro-RO"/>
        </w:rPr>
      </w:pPr>
    </w:p>
    <w:p w14:paraId="2E5203EE" w14:textId="1A98441F" w:rsidR="00F93FF3" w:rsidRPr="00652DC1" w:rsidRDefault="00977710" w:rsidP="00977710">
      <w:pPr>
        <w:rPr>
          <w:rFonts w:eastAsiaTheme="minorHAnsi"/>
          <w:sz w:val="20"/>
          <w:szCs w:val="20"/>
          <w:lang w:eastAsia="ro-RO"/>
        </w:rPr>
      </w:pPr>
      <w:bookmarkStart w:id="12" w:name="_Hlk30934954"/>
      <w:r w:rsidRPr="00652DC1">
        <w:rPr>
          <w:rFonts w:eastAsiaTheme="minorHAnsi"/>
          <w:sz w:val="20"/>
          <w:szCs w:val="20"/>
          <w:lang w:eastAsia="ro-RO"/>
        </w:rPr>
        <w:t xml:space="preserve">Se vor prezenta </w:t>
      </w:r>
      <w:r w:rsidR="001D0E59">
        <w:rPr>
          <w:rFonts w:eastAsiaTheme="minorHAnsi"/>
          <w:sz w:val="20"/>
          <w:szCs w:val="20"/>
          <w:lang w:eastAsia="ro-RO"/>
        </w:rPr>
        <w:t>cel puţin</w:t>
      </w:r>
      <w:r w:rsidRPr="00652DC1">
        <w:rPr>
          <w:rFonts w:eastAsiaTheme="minorHAnsi"/>
          <w:sz w:val="20"/>
          <w:szCs w:val="20"/>
          <w:lang w:eastAsia="ro-RO"/>
        </w:rPr>
        <w:t xml:space="preserve"> urmatoarele:</w:t>
      </w:r>
    </w:p>
    <w:p w14:paraId="52F1EB03" w14:textId="5EBD0462" w:rsidR="00A36358"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Descrierea activităților </w:t>
      </w:r>
      <w:r w:rsidR="00A36358">
        <w:rPr>
          <w:rFonts w:eastAsiaTheme="minorHAnsi"/>
          <w:sz w:val="20"/>
          <w:szCs w:val="20"/>
          <w:lang w:eastAsia="ro-RO"/>
        </w:rPr>
        <w:t>derulate cu sprijinul specialiștilor</w:t>
      </w:r>
      <w:r w:rsidR="00A36358" w:rsidRPr="00A36358">
        <w:rPr>
          <w:rFonts w:eastAsiaTheme="minorHAnsi"/>
          <w:sz w:val="20"/>
          <w:szCs w:val="20"/>
          <w:lang w:eastAsia="ro-RO"/>
        </w:rPr>
        <w:t xml:space="preserve"> Băncii Mondiale </w:t>
      </w:r>
      <w:r w:rsidR="00A36358">
        <w:rPr>
          <w:rFonts w:eastAsiaTheme="minorHAnsi"/>
          <w:sz w:val="20"/>
          <w:szCs w:val="20"/>
          <w:lang w:eastAsia="ro-RO"/>
        </w:rPr>
        <w:t>pentru</w:t>
      </w:r>
      <w:r w:rsidR="00A36358" w:rsidRPr="00A36358">
        <w:rPr>
          <w:rFonts w:eastAsiaTheme="minorHAnsi"/>
          <w:sz w:val="20"/>
          <w:szCs w:val="20"/>
          <w:lang w:eastAsia="ro-RO"/>
        </w:rPr>
        <w:t xml:space="preserve"> </w:t>
      </w:r>
      <w:r w:rsidR="005D61B4">
        <w:rPr>
          <w:rFonts w:eastAsiaTheme="minorHAnsi"/>
          <w:sz w:val="20"/>
          <w:szCs w:val="20"/>
          <w:lang w:eastAsia="ro-RO"/>
        </w:rPr>
        <w:t xml:space="preserve">identificarea și </w:t>
      </w:r>
      <w:r w:rsidR="00A36358" w:rsidRPr="00A36358">
        <w:rPr>
          <w:rFonts w:eastAsiaTheme="minorHAnsi"/>
          <w:sz w:val="20"/>
          <w:szCs w:val="20"/>
          <w:lang w:eastAsia="ro-RO"/>
        </w:rPr>
        <w:t>îmbunătăți</w:t>
      </w:r>
      <w:r w:rsidR="00A36358">
        <w:rPr>
          <w:rFonts w:eastAsiaTheme="minorHAnsi"/>
          <w:sz w:val="20"/>
          <w:szCs w:val="20"/>
          <w:lang w:eastAsia="ro-RO"/>
        </w:rPr>
        <w:t>rea</w:t>
      </w:r>
      <w:r w:rsidR="00A36358" w:rsidRPr="00A36358">
        <w:rPr>
          <w:rFonts w:eastAsiaTheme="minorHAnsi"/>
          <w:sz w:val="20"/>
          <w:szCs w:val="20"/>
          <w:lang w:eastAsia="ro-RO"/>
        </w:rPr>
        <w:t xml:space="preserve"> tehnologi</w:t>
      </w:r>
      <w:r w:rsidR="00A36358">
        <w:rPr>
          <w:rFonts w:eastAsiaTheme="minorHAnsi"/>
          <w:sz w:val="20"/>
          <w:szCs w:val="20"/>
          <w:lang w:eastAsia="ro-RO"/>
        </w:rPr>
        <w:t xml:space="preserve">ei, </w:t>
      </w:r>
      <w:r w:rsidR="00A36358" w:rsidRPr="00A36358">
        <w:rPr>
          <w:rFonts w:eastAsiaTheme="minorHAnsi"/>
          <w:sz w:val="20"/>
          <w:szCs w:val="20"/>
          <w:lang w:eastAsia="ro-RO"/>
        </w:rPr>
        <w:t>identifica</w:t>
      </w:r>
      <w:r w:rsidR="00A36358">
        <w:rPr>
          <w:rFonts w:eastAsiaTheme="minorHAnsi"/>
          <w:sz w:val="20"/>
          <w:szCs w:val="20"/>
          <w:lang w:eastAsia="ro-RO"/>
        </w:rPr>
        <w:t>rea</w:t>
      </w:r>
      <w:r w:rsidR="00A36358" w:rsidRPr="00A36358">
        <w:rPr>
          <w:rFonts w:eastAsiaTheme="minorHAnsi"/>
          <w:sz w:val="20"/>
          <w:szCs w:val="20"/>
          <w:lang w:eastAsia="ro-RO"/>
        </w:rPr>
        <w:t xml:space="preserve"> oportunități</w:t>
      </w:r>
      <w:r w:rsidR="00A36358">
        <w:rPr>
          <w:rFonts w:eastAsiaTheme="minorHAnsi"/>
          <w:sz w:val="20"/>
          <w:szCs w:val="20"/>
          <w:lang w:eastAsia="ro-RO"/>
        </w:rPr>
        <w:t>lor</w:t>
      </w:r>
      <w:r w:rsidR="00A36358" w:rsidRPr="00A36358">
        <w:rPr>
          <w:rFonts w:eastAsiaTheme="minorHAnsi"/>
          <w:sz w:val="20"/>
          <w:szCs w:val="20"/>
          <w:lang w:eastAsia="ro-RO"/>
        </w:rPr>
        <w:t xml:space="preserve"> de comercializare potențiale și pentru a îmbunătăți parteneriatul cu mediul privat;</w:t>
      </w:r>
    </w:p>
    <w:p w14:paraId="349AA788" w14:textId="036CAC62" w:rsidR="00C2013A" w:rsidRPr="00A36358" w:rsidRDefault="00A36358" w:rsidP="00A36358">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Descrierea activităților </w:t>
      </w:r>
      <w:r>
        <w:rPr>
          <w:rFonts w:eastAsiaTheme="minorHAnsi"/>
          <w:sz w:val="20"/>
          <w:szCs w:val="20"/>
          <w:lang w:eastAsia="ro-RO"/>
        </w:rPr>
        <w:t>ce necesită derulare în continuare</w:t>
      </w:r>
      <w:r w:rsidR="00C2013A" w:rsidRPr="00A36358">
        <w:rPr>
          <w:rFonts w:eastAsiaTheme="minorHAnsi"/>
          <w:sz w:val="20"/>
          <w:szCs w:val="20"/>
          <w:lang w:eastAsia="ro-RO"/>
        </w:rPr>
        <w:t xml:space="preserve"> pentru atingerea obiectivelor asumate, cu contribuția explicită a membrilor echipei de proiect, respectiv a </w:t>
      </w:r>
      <w:r w:rsidRPr="00A36358">
        <w:rPr>
          <w:rFonts w:eastAsiaTheme="minorHAnsi"/>
          <w:sz w:val="20"/>
          <w:szCs w:val="20"/>
          <w:lang w:eastAsia="ro-RO"/>
        </w:rPr>
        <w:t>partenerilor</w:t>
      </w:r>
      <w:r w:rsidR="00C2013A" w:rsidRPr="00A36358">
        <w:rPr>
          <w:rFonts w:eastAsiaTheme="minorHAnsi"/>
          <w:sz w:val="20"/>
          <w:szCs w:val="20"/>
          <w:lang w:eastAsia="ro-RO"/>
        </w:rPr>
        <w:t xml:space="preserve">; </w:t>
      </w:r>
    </w:p>
    <w:p w14:paraId="2C19DE14" w14:textId="39EFEE32" w:rsidR="00C2013A" w:rsidRPr="007135D7" w:rsidRDefault="00C2013A" w:rsidP="007135D7">
      <w:pPr>
        <w:pStyle w:val="ListParagraph"/>
        <w:numPr>
          <w:ilvl w:val="0"/>
          <w:numId w:val="4"/>
        </w:numPr>
        <w:rPr>
          <w:rFonts w:eastAsiaTheme="minorHAnsi"/>
          <w:sz w:val="20"/>
          <w:szCs w:val="20"/>
          <w:lang w:eastAsia="ro-RO"/>
        </w:rPr>
      </w:pPr>
      <w:r w:rsidRPr="00652DC1">
        <w:rPr>
          <w:rFonts w:eastAsiaTheme="minorHAnsi"/>
          <w:sz w:val="20"/>
          <w:szCs w:val="20"/>
          <w:lang w:eastAsia="ro-RO"/>
        </w:rPr>
        <w:t xml:space="preserve">Un grafic Gantt pe o perioadă de </w:t>
      </w:r>
      <w:r w:rsidRPr="00A36358">
        <w:rPr>
          <w:rFonts w:eastAsiaTheme="minorHAnsi"/>
          <w:sz w:val="20"/>
          <w:szCs w:val="20"/>
          <w:highlight w:val="yellow"/>
          <w:lang w:eastAsia="ro-RO"/>
        </w:rPr>
        <w:t xml:space="preserve">maxim </w:t>
      </w:r>
      <w:r w:rsidR="00A00688">
        <w:rPr>
          <w:rFonts w:eastAsiaTheme="minorHAnsi"/>
          <w:sz w:val="20"/>
          <w:szCs w:val="20"/>
          <w:highlight w:val="yellow"/>
          <w:lang w:eastAsia="ro-RO"/>
        </w:rPr>
        <w:t>12</w:t>
      </w:r>
      <w:r w:rsidRPr="00A36358">
        <w:rPr>
          <w:rFonts w:eastAsiaTheme="minorHAnsi"/>
          <w:sz w:val="20"/>
          <w:szCs w:val="20"/>
          <w:highlight w:val="yellow"/>
          <w:lang w:eastAsia="ro-RO"/>
        </w:rPr>
        <w:t xml:space="preserve"> de luni</w:t>
      </w:r>
      <w:r w:rsidRPr="00652DC1">
        <w:rPr>
          <w:rFonts w:eastAsiaTheme="minorHAnsi"/>
          <w:sz w:val="20"/>
          <w:szCs w:val="20"/>
          <w:lang w:eastAsia="ro-RO"/>
        </w:rPr>
        <w:t xml:space="preserve"> de la data semnării contractului de finanțare prin care să se prezinte toate activitățile</w:t>
      </w:r>
      <w:r w:rsidR="005D61B4">
        <w:rPr>
          <w:rFonts w:eastAsiaTheme="minorHAnsi"/>
          <w:sz w:val="20"/>
          <w:szCs w:val="20"/>
          <w:lang w:eastAsia="ro-RO"/>
        </w:rPr>
        <w:t xml:space="preserve">, </w:t>
      </w:r>
      <w:r w:rsidRPr="00652DC1">
        <w:rPr>
          <w:rFonts w:eastAsiaTheme="minorHAnsi"/>
          <w:sz w:val="20"/>
          <w:szCs w:val="20"/>
          <w:lang w:eastAsia="ro-RO"/>
        </w:rPr>
        <w:t>livrabilele aferente proiectului</w:t>
      </w:r>
      <w:r w:rsidR="005D61B4" w:rsidRPr="005D61B4">
        <w:t xml:space="preserve"> </w:t>
      </w:r>
      <w:r w:rsidR="005D61B4" w:rsidRPr="005D61B4">
        <w:rPr>
          <w:rFonts w:eastAsiaTheme="minorHAnsi"/>
          <w:sz w:val="20"/>
          <w:szCs w:val="20"/>
          <w:lang w:eastAsia="ro-RO"/>
        </w:rPr>
        <w:t>persoanele responsabile, rezultatele preconizate și durata de realizare a acestora</w:t>
      </w:r>
      <w:r w:rsidRPr="00652DC1">
        <w:rPr>
          <w:rFonts w:eastAsiaTheme="minorHAnsi"/>
          <w:sz w:val="20"/>
          <w:szCs w:val="20"/>
          <w:lang w:eastAsia="ro-RO"/>
        </w:rPr>
        <w:t>;</w:t>
      </w:r>
    </w:p>
    <w:p w14:paraId="60B3E486" w14:textId="17F26936" w:rsidR="00C2013A" w:rsidRPr="007135D7"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Prezentarea infrastructurii de cercetare </w:t>
      </w:r>
      <w:r w:rsidR="00A36358">
        <w:rPr>
          <w:rFonts w:eastAsiaTheme="minorHAnsi"/>
          <w:sz w:val="20"/>
          <w:szCs w:val="20"/>
          <w:lang w:eastAsia="ro-RO"/>
        </w:rPr>
        <w:t>puse la dispoziția proiectului</w:t>
      </w:r>
      <w:r>
        <w:rPr>
          <w:rFonts w:eastAsiaTheme="minorHAnsi"/>
          <w:sz w:val="20"/>
          <w:szCs w:val="20"/>
          <w:lang w:eastAsia="ro-RO"/>
        </w:rPr>
        <w:t xml:space="preserve"> și justificarea dotărilor propuse a fi achiziționate prin proiect în raport de activitățile avute în vedere</w:t>
      </w:r>
      <w:r w:rsidR="005D61B4">
        <w:rPr>
          <w:rFonts w:eastAsiaTheme="minorHAnsi"/>
          <w:sz w:val="20"/>
          <w:szCs w:val="20"/>
          <w:lang w:eastAsia="ro-RO"/>
        </w:rPr>
        <w:t>. Se va dovedi că i</w:t>
      </w:r>
      <w:r w:rsidR="005D61B4" w:rsidRPr="005D61B4">
        <w:rPr>
          <w:rFonts w:eastAsiaTheme="minorHAnsi"/>
          <w:sz w:val="20"/>
          <w:szCs w:val="20"/>
          <w:lang w:eastAsia="ro-RO"/>
        </w:rPr>
        <w:t xml:space="preserve">nfrastructura si echipamentele folosite in proiect sunt adaptate pentru accesul și operarea de către persoane cu dizabilităţi </w:t>
      </w:r>
      <w:r w:rsidR="005D61B4">
        <w:rPr>
          <w:rFonts w:eastAsiaTheme="minorHAnsi"/>
          <w:sz w:val="20"/>
          <w:szCs w:val="20"/>
          <w:lang w:eastAsia="ro-RO"/>
        </w:rPr>
        <w:t>conform legislației</w:t>
      </w:r>
      <w:r w:rsidR="005D61B4" w:rsidRPr="005D61B4">
        <w:rPr>
          <w:rFonts w:eastAsiaTheme="minorHAnsi"/>
          <w:sz w:val="20"/>
          <w:szCs w:val="20"/>
          <w:lang w:eastAsia="ro-RO"/>
        </w:rPr>
        <w:t xml:space="preserve"> in vigoare</w:t>
      </w:r>
      <w:r w:rsidR="005D61B4">
        <w:rPr>
          <w:rFonts w:eastAsiaTheme="minorHAnsi"/>
          <w:sz w:val="20"/>
          <w:szCs w:val="20"/>
          <w:lang w:eastAsia="ro-RO"/>
        </w:rPr>
        <w:t>.</w:t>
      </w:r>
    </w:p>
    <w:p w14:paraId="4B339F53" w14:textId="398759BF" w:rsidR="005D61B4" w:rsidRPr="00106605" w:rsidRDefault="005D61B4" w:rsidP="00106605">
      <w:pPr>
        <w:pStyle w:val="ListParagraph"/>
        <w:numPr>
          <w:ilvl w:val="0"/>
          <w:numId w:val="4"/>
        </w:numPr>
        <w:rPr>
          <w:rFonts w:eastAsiaTheme="minorHAnsi"/>
          <w:sz w:val="20"/>
          <w:szCs w:val="20"/>
          <w:lang w:eastAsia="ro-RO"/>
        </w:rPr>
      </w:pPr>
      <w:r w:rsidRPr="005D61B4">
        <w:rPr>
          <w:rFonts w:eastAsiaTheme="minorHAnsi"/>
          <w:sz w:val="20"/>
          <w:szCs w:val="20"/>
          <w:lang w:eastAsia="ro-RO"/>
        </w:rPr>
        <w:t>Detaliați planificarea resurselor umane implicate în realizarea investiției (implementarea proiectului)</w:t>
      </w:r>
      <w:r>
        <w:rPr>
          <w:rFonts w:eastAsiaTheme="minorHAnsi"/>
          <w:sz w:val="20"/>
          <w:szCs w:val="20"/>
          <w:lang w:val="en-US" w:eastAsia="ro-RO"/>
        </w:rPr>
        <w:t xml:space="preserve">; </w:t>
      </w:r>
      <w:r>
        <w:rPr>
          <w:rFonts w:eastAsiaTheme="minorHAnsi"/>
          <w:sz w:val="20"/>
          <w:szCs w:val="20"/>
          <w:lang w:eastAsia="ro-RO"/>
        </w:rPr>
        <w:t>d</w:t>
      </w:r>
      <w:r w:rsidRPr="005D61B4">
        <w:rPr>
          <w:rFonts w:eastAsiaTheme="minorHAnsi"/>
          <w:sz w:val="20"/>
          <w:szCs w:val="20"/>
          <w:lang w:eastAsia="ro-RO"/>
        </w:rPr>
        <w:t>escrieți echipa care gestionează proiectul: structura, rolurile, funcțiile, responsabilitățile, relațiile funcționale între membrii echipei de proiect, expertiza</w:t>
      </w:r>
      <w:r>
        <w:rPr>
          <w:rFonts w:eastAsiaTheme="minorHAnsi"/>
          <w:sz w:val="20"/>
          <w:szCs w:val="20"/>
          <w:lang w:eastAsia="ro-RO"/>
        </w:rPr>
        <w:t xml:space="preserve"> (</w:t>
      </w:r>
      <w:r w:rsidRPr="005D61B4">
        <w:rPr>
          <w:rFonts w:eastAsiaTheme="minorHAnsi"/>
          <w:sz w:val="20"/>
          <w:szCs w:val="20"/>
          <w:lang w:eastAsia="ro-RO"/>
        </w:rPr>
        <w:t>Se vor atașa: CV-uri, fișe de post, organigrama ITT etc</w:t>
      </w:r>
      <w:r>
        <w:rPr>
          <w:rFonts w:eastAsiaTheme="minorHAnsi"/>
          <w:sz w:val="20"/>
          <w:szCs w:val="20"/>
          <w:lang w:eastAsia="ro-RO"/>
        </w:rPr>
        <w:t>.)</w:t>
      </w:r>
      <w:r w:rsidR="00106605">
        <w:rPr>
          <w:rFonts w:eastAsiaTheme="minorHAnsi"/>
          <w:sz w:val="20"/>
          <w:szCs w:val="20"/>
          <w:lang w:eastAsia="ro-RO"/>
        </w:rPr>
        <w:t xml:space="preserve">. </w:t>
      </w:r>
      <w:r w:rsidR="00106605" w:rsidRPr="00106605">
        <w:rPr>
          <w:rFonts w:eastAsiaTheme="minorHAnsi"/>
          <w:sz w:val="20"/>
          <w:szCs w:val="20"/>
          <w:lang w:eastAsia="ro-RO"/>
        </w:rPr>
        <w:t xml:space="preserve">Managerul/ coordonatorul de proiect </w:t>
      </w:r>
      <w:r w:rsidR="00106605">
        <w:rPr>
          <w:rFonts w:eastAsiaTheme="minorHAnsi"/>
          <w:sz w:val="20"/>
          <w:szCs w:val="20"/>
          <w:lang w:eastAsia="ro-RO"/>
        </w:rPr>
        <w:t>va demonstra</w:t>
      </w:r>
      <w:r w:rsidR="00106605" w:rsidRPr="00106605">
        <w:rPr>
          <w:rFonts w:eastAsiaTheme="minorHAnsi"/>
          <w:sz w:val="20"/>
          <w:szCs w:val="20"/>
          <w:lang w:eastAsia="ro-RO"/>
        </w:rPr>
        <w:t xml:space="preserve"> experiență în mediul academic si </w:t>
      </w:r>
      <w:r w:rsidR="00106605" w:rsidRPr="00106605">
        <w:rPr>
          <w:rFonts w:eastAsiaTheme="minorHAnsi"/>
          <w:sz w:val="20"/>
          <w:szCs w:val="20"/>
          <w:lang w:eastAsia="ro-RO"/>
        </w:rPr>
        <w:lastRenderedPageBreak/>
        <w:t>activitatea de cercetare-dezvoltare</w:t>
      </w:r>
      <w:r w:rsidR="00106605">
        <w:rPr>
          <w:rFonts w:eastAsiaTheme="minorHAnsi"/>
          <w:sz w:val="20"/>
          <w:szCs w:val="20"/>
          <w:lang w:val="en-US" w:eastAsia="ro-RO"/>
        </w:rPr>
        <w:t>;</w:t>
      </w:r>
    </w:p>
    <w:p w14:paraId="06980FE4" w14:textId="4F1D3488" w:rsidR="00C2013A" w:rsidRPr="00A36358" w:rsidRDefault="00C2013A" w:rsidP="00A36358">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Prezentarea riscurilor asociate activităților de implementare a proiectului si </w:t>
      </w:r>
      <w:r w:rsidRPr="00A36358">
        <w:rPr>
          <w:rFonts w:eastAsiaTheme="minorHAnsi"/>
          <w:sz w:val="20"/>
          <w:szCs w:val="20"/>
          <w:lang w:eastAsia="ro-RO"/>
        </w:rPr>
        <w:t>modalitățile de tratare a lor (se ia în considerare probabilitatea de apariție a riscurilor și impactul asupra execuției proiectului)</w:t>
      </w:r>
      <w:r w:rsidRPr="00A36358">
        <w:rPr>
          <w:rFonts w:eastAsiaTheme="minorHAnsi"/>
          <w:sz w:val="20"/>
          <w:szCs w:val="20"/>
          <w:lang w:val="en-GB" w:eastAsia="ro-RO"/>
        </w:rPr>
        <w:t>;</w:t>
      </w:r>
    </w:p>
    <w:p w14:paraId="1B41FDCE" w14:textId="158BAF03" w:rsidR="003B2F0A" w:rsidRPr="00652DC1" w:rsidRDefault="003B2F0A" w:rsidP="003B2F0A">
      <w:pPr>
        <w:pStyle w:val="ListParagraph"/>
        <w:numPr>
          <w:ilvl w:val="0"/>
          <w:numId w:val="4"/>
        </w:numPr>
        <w:rPr>
          <w:rFonts w:eastAsiaTheme="minorHAnsi"/>
          <w:sz w:val="20"/>
          <w:szCs w:val="20"/>
          <w:lang w:eastAsia="ro-RO"/>
        </w:rPr>
      </w:pPr>
      <w:r w:rsidRPr="00652DC1">
        <w:rPr>
          <w:rFonts w:eastAsiaTheme="minorHAnsi"/>
          <w:sz w:val="20"/>
          <w:szCs w:val="20"/>
          <w:lang w:eastAsia="ro-RO"/>
        </w:rPr>
        <w:t xml:space="preserve">Prezentarea si argumentarea rezultatelor ce sunt urmarite prin dezvoltarea </w:t>
      </w:r>
      <w:r w:rsidR="00F44646">
        <w:rPr>
          <w:rFonts w:eastAsiaTheme="minorHAnsi"/>
          <w:sz w:val="20"/>
          <w:szCs w:val="20"/>
          <w:lang w:eastAsia="ro-RO"/>
        </w:rPr>
        <w:t>proiectului</w:t>
      </w:r>
      <w:r w:rsidRPr="00652DC1">
        <w:rPr>
          <w:rFonts w:eastAsiaTheme="minorHAnsi"/>
          <w:sz w:val="20"/>
          <w:szCs w:val="20"/>
          <w:lang w:eastAsia="ro-RO"/>
        </w:rPr>
        <w:t>;</w:t>
      </w:r>
    </w:p>
    <w:p w14:paraId="03634688" w14:textId="6BBA6021" w:rsidR="004F55F2" w:rsidRPr="005D61B4" w:rsidRDefault="004F55F2" w:rsidP="007E6495">
      <w:pPr>
        <w:pStyle w:val="ListParagraph"/>
        <w:numPr>
          <w:ilvl w:val="0"/>
          <w:numId w:val="4"/>
        </w:numPr>
        <w:rPr>
          <w:rFonts w:eastAsiaTheme="minorHAnsi"/>
          <w:sz w:val="20"/>
          <w:szCs w:val="20"/>
          <w:lang w:eastAsia="ro-RO"/>
        </w:rPr>
      </w:pPr>
      <w:r w:rsidRPr="005D61B4">
        <w:rPr>
          <w:rFonts w:eastAsiaTheme="minorHAnsi"/>
          <w:sz w:val="20"/>
          <w:szCs w:val="20"/>
          <w:lang w:eastAsia="ro-RO"/>
        </w:rPr>
        <w:t>Măsuri de îmbunătățire a calității mediului înconjurător și de creștere a eficienței energetice</w:t>
      </w:r>
      <w:r w:rsidR="001D0E59" w:rsidRPr="00652DC1">
        <w:rPr>
          <w:rFonts w:eastAsiaTheme="minorHAnsi"/>
          <w:sz w:val="20"/>
          <w:szCs w:val="20"/>
          <w:lang w:eastAsia="ro-RO"/>
        </w:rPr>
        <w:t>;</w:t>
      </w:r>
    </w:p>
    <w:p w14:paraId="1C69014A" w14:textId="3AB1EC49" w:rsidR="004F55F2" w:rsidRPr="00A00688" w:rsidRDefault="00C2013A" w:rsidP="00A00688">
      <w:pPr>
        <w:pStyle w:val="ListParagraph"/>
        <w:numPr>
          <w:ilvl w:val="0"/>
          <w:numId w:val="4"/>
        </w:numPr>
        <w:rPr>
          <w:rFonts w:eastAsiaTheme="minorHAnsi"/>
          <w:sz w:val="20"/>
          <w:szCs w:val="20"/>
          <w:lang w:eastAsia="ro-RO"/>
        </w:rPr>
      </w:pPr>
      <w:r w:rsidRPr="005D61B4">
        <w:rPr>
          <w:rFonts w:eastAsiaTheme="minorHAnsi"/>
          <w:sz w:val="20"/>
          <w:szCs w:val="20"/>
          <w:lang w:eastAsia="ro-RO"/>
        </w:rPr>
        <w:t>Diseminarea rezultatelor și reglementarea proprietății intelectuale</w:t>
      </w:r>
      <w:r w:rsidR="001D0E59">
        <w:rPr>
          <w:rFonts w:eastAsiaTheme="minorHAnsi"/>
          <w:sz w:val="20"/>
          <w:szCs w:val="20"/>
          <w:lang w:eastAsia="ro-RO"/>
        </w:rPr>
        <w:t>.</w:t>
      </w:r>
    </w:p>
    <w:p w14:paraId="77FAD4B8" w14:textId="1C00B344" w:rsidR="00652DC1" w:rsidRPr="00F6743E" w:rsidRDefault="00F6743E" w:rsidP="00F6743E">
      <w:pPr>
        <w:pStyle w:val="Heading2"/>
        <w:numPr>
          <w:ilvl w:val="0"/>
          <w:numId w:val="0"/>
        </w:numPr>
        <w:ind w:left="864"/>
      </w:pPr>
      <w:bookmarkStart w:id="13" w:name="_Toc53912614"/>
      <w:r w:rsidRPr="00F6743E">
        <w:t>III.</w:t>
      </w:r>
      <w:r>
        <w:t>2</w:t>
      </w:r>
      <w:r w:rsidRPr="00F6743E">
        <w:t xml:space="preserve"> Mecanismul </w:t>
      </w:r>
      <w:r w:rsidRPr="00C86A9E">
        <w:t>de diseminare a rezultatelor proiectului</w:t>
      </w:r>
      <w:bookmarkEnd w:id="13"/>
      <w:r w:rsidR="00A00688" w:rsidRPr="00C86A9E">
        <w:t xml:space="preserve">, transfer tehnologic și comercializare </w:t>
      </w:r>
      <w:r w:rsidR="00F44646" w:rsidRPr="00C86A9E">
        <w:t>(From research to market)</w:t>
      </w:r>
    </w:p>
    <w:bookmarkEnd w:id="12"/>
    <w:p w14:paraId="66CBAD21" w14:textId="35CC6C68" w:rsidR="00860CFB" w:rsidRPr="000B580A" w:rsidRDefault="00860CFB" w:rsidP="00F44646">
      <w:pPr>
        <w:pStyle w:val="ListParagraph"/>
        <w:numPr>
          <w:ilvl w:val="0"/>
          <w:numId w:val="4"/>
        </w:numPr>
        <w:rPr>
          <w:rFonts w:eastAsiaTheme="minorHAnsi"/>
          <w:sz w:val="20"/>
          <w:szCs w:val="20"/>
          <w:lang w:eastAsia="ro-RO"/>
        </w:rPr>
      </w:pPr>
      <w:r>
        <w:rPr>
          <w:rFonts w:eastAsiaTheme="minorHAnsi"/>
          <w:sz w:val="20"/>
          <w:szCs w:val="20"/>
          <w:lang w:eastAsia="ro-RO"/>
        </w:rPr>
        <w:t xml:space="preserve">Se va prezenta </w:t>
      </w:r>
      <w:r w:rsidR="000B580A">
        <w:rPr>
          <w:rFonts w:eastAsiaTheme="minorHAnsi"/>
          <w:sz w:val="20"/>
          <w:szCs w:val="20"/>
          <w:lang w:eastAsia="ro-RO"/>
        </w:rPr>
        <w:t xml:space="preserve">Planul de </w:t>
      </w:r>
      <w:r>
        <w:rPr>
          <w:rFonts w:eastAsiaTheme="minorHAnsi"/>
          <w:sz w:val="20"/>
          <w:szCs w:val="20"/>
          <w:lang w:eastAsia="ro-RO"/>
        </w:rPr>
        <w:t xml:space="preserve">comercializare a </w:t>
      </w:r>
      <w:r w:rsidRPr="00860CFB">
        <w:rPr>
          <w:rFonts w:eastAsiaTheme="minorHAnsi"/>
          <w:sz w:val="20"/>
          <w:szCs w:val="20"/>
          <w:lang w:eastAsia="ro-RO"/>
        </w:rPr>
        <w:t>produse</w:t>
      </w:r>
      <w:r>
        <w:rPr>
          <w:rFonts w:eastAsiaTheme="minorHAnsi"/>
          <w:sz w:val="20"/>
          <w:szCs w:val="20"/>
          <w:lang w:eastAsia="ro-RO"/>
        </w:rPr>
        <w:t>lor</w:t>
      </w:r>
      <w:r w:rsidRPr="00860CFB">
        <w:rPr>
          <w:rFonts w:eastAsiaTheme="minorHAnsi"/>
          <w:sz w:val="20"/>
          <w:szCs w:val="20"/>
          <w:lang w:eastAsia="ro-RO"/>
        </w:rPr>
        <w:t>/procese</w:t>
      </w:r>
      <w:r>
        <w:rPr>
          <w:rFonts w:eastAsiaTheme="minorHAnsi"/>
          <w:sz w:val="20"/>
          <w:szCs w:val="20"/>
          <w:lang w:eastAsia="ro-RO"/>
        </w:rPr>
        <w:t>lor</w:t>
      </w:r>
      <w:r w:rsidRPr="00860CFB">
        <w:rPr>
          <w:rFonts w:eastAsiaTheme="minorHAnsi"/>
          <w:sz w:val="20"/>
          <w:szCs w:val="20"/>
          <w:lang w:eastAsia="ro-RO"/>
        </w:rPr>
        <w:t>/servicii</w:t>
      </w:r>
      <w:r>
        <w:rPr>
          <w:rFonts w:eastAsiaTheme="minorHAnsi"/>
          <w:sz w:val="20"/>
          <w:szCs w:val="20"/>
          <w:lang w:eastAsia="ro-RO"/>
        </w:rPr>
        <w:t>lor</w:t>
      </w:r>
      <w:r w:rsidRPr="00860CFB">
        <w:rPr>
          <w:rFonts w:eastAsiaTheme="minorHAnsi"/>
          <w:sz w:val="20"/>
          <w:szCs w:val="20"/>
          <w:lang w:eastAsia="ro-RO"/>
        </w:rPr>
        <w:t xml:space="preserve"> inovative</w:t>
      </w:r>
      <w:r>
        <w:rPr>
          <w:rFonts w:eastAsiaTheme="minorHAnsi"/>
          <w:sz w:val="20"/>
          <w:szCs w:val="20"/>
          <w:lang w:eastAsia="ro-RO"/>
        </w:rPr>
        <w:t xml:space="preserve"> ce fac obiectul transferului tehnologic</w:t>
      </w:r>
      <w:r w:rsidR="000B580A">
        <w:rPr>
          <w:rFonts w:eastAsiaTheme="minorHAnsi"/>
          <w:sz w:val="20"/>
          <w:szCs w:val="20"/>
          <w:lang w:eastAsia="ro-RO"/>
        </w:rPr>
        <w:t xml:space="preserve"> în vederea validării soluției în piață</w:t>
      </w:r>
    </w:p>
    <w:p w14:paraId="13455EA6" w14:textId="3B65E49D" w:rsidR="000B580A" w:rsidRDefault="000B580A" w:rsidP="000B580A">
      <w:pPr>
        <w:ind w:left="708"/>
        <w:rPr>
          <w:rFonts w:eastAsiaTheme="minorHAnsi"/>
          <w:sz w:val="20"/>
          <w:szCs w:val="20"/>
          <w:lang w:val="en-US" w:eastAsia="ro-RO"/>
        </w:rPr>
      </w:pPr>
      <w:r w:rsidRPr="000B580A">
        <w:rPr>
          <w:rFonts w:eastAsiaTheme="minorHAnsi"/>
          <w:sz w:val="20"/>
          <w:szCs w:val="20"/>
          <w:lang w:val="en-US" w:eastAsia="ro-RO"/>
        </w:rPr>
        <w:t xml:space="preserve">Pe baza rezultatelor </w:t>
      </w:r>
      <w:r>
        <w:rPr>
          <w:rFonts w:eastAsiaTheme="minorHAnsi"/>
          <w:sz w:val="20"/>
          <w:szCs w:val="20"/>
          <w:lang w:val="en-US" w:eastAsia="ro-RO"/>
        </w:rPr>
        <w:t>A</w:t>
      </w:r>
      <w:r w:rsidRPr="000B580A">
        <w:rPr>
          <w:rFonts w:eastAsiaTheme="minorHAnsi"/>
          <w:sz w:val="20"/>
          <w:szCs w:val="20"/>
          <w:lang w:val="en-US" w:eastAsia="ro-RO"/>
        </w:rPr>
        <w:t>nalizei pieței realizată conform sub-pct. II-1, se vor prezenta</w:t>
      </w:r>
      <w:r>
        <w:rPr>
          <w:rFonts w:eastAsiaTheme="minorHAnsi"/>
          <w:sz w:val="20"/>
          <w:szCs w:val="20"/>
          <w:lang w:val="en-US" w:eastAsia="ro-RO"/>
        </w:rPr>
        <w:t xml:space="preserve"> cel puțin următoarele:</w:t>
      </w:r>
    </w:p>
    <w:p w14:paraId="56B6FE83" w14:textId="08A88251" w:rsidR="000B580A" w:rsidRPr="000B580A" w:rsidRDefault="000B580A" w:rsidP="000B580A">
      <w:pPr>
        <w:pStyle w:val="ListParagraph"/>
        <w:numPr>
          <w:ilvl w:val="1"/>
          <w:numId w:val="4"/>
        </w:numPr>
        <w:rPr>
          <w:rFonts w:eastAsiaTheme="minorHAnsi"/>
          <w:sz w:val="20"/>
          <w:szCs w:val="20"/>
          <w:lang w:eastAsia="ro-RO"/>
        </w:rPr>
      </w:pPr>
      <w:r>
        <w:rPr>
          <w:rFonts w:eastAsiaTheme="minorHAnsi"/>
          <w:sz w:val="20"/>
          <w:szCs w:val="20"/>
          <w:lang w:eastAsia="ro-RO"/>
        </w:rPr>
        <w:t xml:space="preserve">Sinteza informațiilor privind </w:t>
      </w:r>
      <w:r w:rsidR="000E009F">
        <w:rPr>
          <w:rFonts w:eastAsiaTheme="minorHAnsi"/>
          <w:sz w:val="20"/>
          <w:szCs w:val="20"/>
          <w:lang w:eastAsia="ro-RO"/>
        </w:rPr>
        <w:t>piața vizată, profilul clienților, avantajele competitive ale produsului</w:t>
      </w:r>
      <w:r w:rsidR="000E009F" w:rsidRPr="000E009F">
        <w:rPr>
          <w:rFonts w:eastAsiaTheme="minorHAnsi"/>
          <w:sz w:val="20"/>
          <w:szCs w:val="20"/>
          <w:lang w:eastAsia="ro-RO"/>
        </w:rPr>
        <w:t>/proces</w:t>
      </w:r>
      <w:r w:rsidR="000E009F">
        <w:rPr>
          <w:rFonts w:eastAsiaTheme="minorHAnsi"/>
          <w:sz w:val="20"/>
          <w:szCs w:val="20"/>
          <w:lang w:eastAsia="ro-RO"/>
        </w:rPr>
        <w:t>ului</w:t>
      </w:r>
      <w:r w:rsidR="000E009F" w:rsidRPr="000E009F">
        <w:rPr>
          <w:rFonts w:eastAsiaTheme="minorHAnsi"/>
          <w:sz w:val="20"/>
          <w:szCs w:val="20"/>
          <w:lang w:eastAsia="ro-RO"/>
        </w:rPr>
        <w:t>/servici</w:t>
      </w:r>
      <w:r w:rsidR="000E009F">
        <w:rPr>
          <w:rFonts w:eastAsiaTheme="minorHAnsi"/>
          <w:sz w:val="20"/>
          <w:szCs w:val="20"/>
          <w:lang w:eastAsia="ro-RO"/>
        </w:rPr>
        <w:t>ului</w:t>
      </w:r>
      <w:r w:rsidR="000E009F" w:rsidRPr="000E009F">
        <w:rPr>
          <w:rFonts w:eastAsiaTheme="minorHAnsi"/>
          <w:sz w:val="20"/>
          <w:szCs w:val="20"/>
          <w:lang w:eastAsia="ro-RO"/>
        </w:rPr>
        <w:t xml:space="preserve"> inovativ</w:t>
      </w:r>
      <w:r w:rsidR="000E009F">
        <w:rPr>
          <w:rFonts w:eastAsiaTheme="minorHAnsi"/>
          <w:sz w:val="20"/>
          <w:szCs w:val="20"/>
          <w:lang w:eastAsia="ro-RO"/>
        </w:rPr>
        <w:t xml:space="preserve"> </w:t>
      </w:r>
      <w:r w:rsidR="00243A6C">
        <w:rPr>
          <w:rFonts w:eastAsiaTheme="minorHAnsi"/>
          <w:sz w:val="20"/>
          <w:szCs w:val="20"/>
          <w:lang w:eastAsia="ro-RO"/>
        </w:rPr>
        <w:t xml:space="preserve">și poziția anticipată pe această piață, </w:t>
      </w:r>
    </w:p>
    <w:p w14:paraId="5F44F135" w14:textId="4F0039D2" w:rsidR="000B580A" w:rsidRPr="000B580A" w:rsidRDefault="000B580A" w:rsidP="000B580A">
      <w:pPr>
        <w:pStyle w:val="ListParagraph"/>
        <w:numPr>
          <w:ilvl w:val="1"/>
          <w:numId w:val="4"/>
        </w:numPr>
        <w:rPr>
          <w:rFonts w:eastAsiaTheme="minorHAnsi"/>
          <w:sz w:val="20"/>
          <w:szCs w:val="20"/>
          <w:lang w:eastAsia="ro-RO"/>
        </w:rPr>
      </w:pPr>
      <w:r>
        <w:rPr>
          <w:rFonts w:eastAsiaTheme="minorHAnsi"/>
          <w:sz w:val="20"/>
          <w:szCs w:val="20"/>
          <w:lang w:val="en-US" w:eastAsia="ro-RO"/>
        </w:rPr>
        <w:t xml:space="preserve">Metode de determinare și validare a </w:t>
      </w:r>
      <w:r w:rsidRPr="000B580A">
        <w:rPr>
          <w:rFonts w:eastAsiaTheme="minorHAnsi"/>
          <w:sz w:val="20"/>
          <w:szCs w:val="20"/>
          <w:lang w:val="en-US" w:eastAsia="ro-RO"/>
        </w:rPr>
        <w:t>pre</w:t>
      </w:r>
      <w:r>
        <w:rPr>
          <w:rFonts w:eastAsiaTheme="minorHAnsi"/>
          <w:sz w:val="20"/>
          <w:szCs w:val="20"/>
          <w:lang w:eastAsia="ro-RO"/>
        </w:rPr>
        <w:t>țului de piață,</w:t>
      </w:r>
      <w:r w:rsidRPr="000B580A">
        <w:rPr>
          <w:rFonts w:eastAsiaTheme="minorHAnsi"/>
          <w:sz w:val="20"/>
          <w:szCs w:val="20"/>
          <w:lang w:val="en-US" w:eastAsia="ro-RO"/>
        </w:rPr>
        <w:t xml:space="preserve"> </w:t>
      </w:r>
    </w:p>
    <w:p w14:paraId="6D900795" w14:textId="554D2151" w:rsidR="000B580A" w:rsidRPr="000B580A" w:rsidRDefault="000B580A" w:rsidP="000B580A">
      <w:pPr>
        <w:pStyle w:val="ListParagraph"/>
        <w:numPr>
          <w:ilvl w:val="1"/>
          <w:numId w:val="4"/>
        </w:numPr>
        <w:rPr>
          <w:rFonts w:eastAsiaTheme="minorHAnsi"/>
          <w:sz w:val="20"/>
          <w:szCs w:val="20"/>
          <w:lang w:eastAsia="ro-RO"/>
        </w:rPr>
      </w:pPr>
      <w:r>
        <w:rPr>
          <w:rFonts w:eastAsiaTheme="minorHAnsi"/>
          <w:sz w:val="20"/>
          <w:szCs w:val="20"/>
          <w:lang w:val="en-US" w:eastAsia="ro-RO"/>
        </w:rPr>
        <w:t>Evaluarea r</w:t>
      </w:r>
      <w:r w:rsidRPr="000B580A">
        <w:rPr>
          <w:rFonts w:eastAsiaTheme="minorHAnsi"/>
          <w:sz w:val="20"/>
          <w:szCs w:val="20"/>
          <w:lang w:val="en-US" w:eastAsia="ro-RO"/>
        </w:rPr>
        <w:t>esursel</w:t>
      </w:r>
      <w:r>
        <w:rPr>
          <w:rFonts w:eastAsiaTheme="minorHAnsi"/>
          <w:sz w:val="20"/>
          <w:szCs w:val="20"/>
          <w:lang w:val="en-US" w:eastAsia="ro-RO"/>
        </w:rPr>
        <w:t>or</w:t>
      </w:r>
      <w:r w:rsidRPr="000B580A">
        <w:rPr>
          <w:rFonts w:eastAsiaTheme="minorHAnsi"/>
          <w:sz w:val="20"/>
          <w:szCs w:val="20"/>
          <w:lang w:val="en-US" w:eastAsia="ro-RO"/>
        </w:rPr>
        <w:t xml:space="preserve"> necesare</w:t>
      </w:r>
      <w:r>
        <w:rPr>
          <w:rFonts w:eastAsiaTheme="minorHAnsi"/>
          <w:sz w:val="20"/>
          <w:szCs w:val="20"/>
          <w:lang w:val="en-US" w:eastAsia="ro-RO"/>
        </w:rPr>
        <w:t xml:space="preserve"> pentru asigurarea succesului procesului de comercializare,</w:t>
      </w:r>
    </w:p>
    <w:p w14:paraId="7E67A433" w14:textId="5A250D95" w:rsidR="000B580A" w:rsidRPr="000B580A" w:rsidRDefault="000B580A" w:rsidP="000B580A">
      <w:pPr>
        <w:pStyle w:val="ListParagraph"/>
        <w:numPr>
          <w:ilvl w:val="1"/>
          <w:numId w:val="4"/>
        </w:numPr>
        <w:rPr>
          <w:rFonts w:eastAsiaTheme="minorHAnsi"/>
          <w:sz w:val="20"/>
          <w:szCs w:val="20"/>
          <w:lang w:eastAsia="ro-RO"/>
        </w:rPr>
      </w:pPr>
      <w:r>
        <w:rPr>
          <w:rFonts w:eastAsiaTheme="minorHAnsi"/>
          <w:sz w:val="20"/>
          <w:szCs w:val="20"/>
          <w:lang w:val="en-US" w:eastAsia="ro-RO"/>
        </w:rPr>
        <w:t>P</w:t>
      </w:r>
      <w:r w:rsidRPr="000B580A">
        <w:rPr>
          <w:rFonts w:eastAsiaTheme="minorHAnsi"/>
          <w:sz w:val="20"/>
          <w:szCs w:val="20"/>
          <w:lang w:val="en-US" w:eastAsia="ro-RO"/>
        </w:rPr>
        <w:t xml:space="preserve">rincipalele mesaje </w:t>
      </w:r>
      <w:r>
        <w:rPr>
          <w:rFonts w:eastAsiaTheme="minorHAnsi"/>
          <w:sz w:val="20"/>
          <w:szCs w:val="20"/>
          <w:lang w:val="en-US" w:eastAsia="ro-RO"/>
        </w:rPr>
        <w:t xml:space="preserve">și metode </w:t>
      </w:r>
      <w:r w:rsidRPr="000B580A">
        <w:rPr>
          <w:rFonts w:eastAsiaTheme="minorHAnsi"/>
          <w:sz w:val="20"/>
          <w:szCs w:val="20"/>
          <w:lang w:val="en-US" w:eastAsia="ro-RO"/>
        </w:rPr>
        <w:t xml:space="preserve">de comunicare, </w:t>
      </w:r>
      <w:r>
        <w:rPr>
          <w:rFonts w:eastAsiaTheme="minorHAnsi"/>
          <w:sz w:val="20"/>
          <w:szCs w:val="20"/>
          <w:lang w:val="en-US" w:eastAsia="ro-RO"/>
        </w:rPr>
        <w:t>inclusiv identificarea canalelor de promovare</w:t>
      </w:r>
      <w:r w:rsidRPr="000B580A">
        <w:rPr>
          <w:rFonts w:eastAsiaTheme="minorHAnsi"/>
          <w:sz w:val="20"/>
          <w:szCs w:val="20"/>
          <w:lang w:val="en-US" w:eastAsia="ro-RO"/>
        </w:rPr>
        <w:t xml:space="preserve"> </w:t>
      </w:r>
    </w:p>
    <w:p w14:paraId="38ECB66E" w14:textId="381966A9" w:rsidR="00860CFB" w:rsidRPr="00860CFB" w:rsidRDefault="00860CFB" w:rsidP="00860CFB">
      <w:pPr>
        <w:pStyle w:val="ListParagraph"/>
        <w:numPr>
          <w:ilvl w:val="0"/>
          <w:numId w:val="4"/>
        </w:numPr>
        <w:rPr>
          <w:rFonts w:eastAsiaTheme="minorHAnsi"/>
          <w:sz w:val="20"/>
          <w:szCs w:val="20"/>
          <w:lang w:eastAsia="ro-RO"/>
        </w:rPr>
      </w:pPr>
      <w:r w:rsidRPr="00860CFB">
        <w:rPr>
          <w:rFonts w:eastAsiaTheme="minorHAnsi"/>
          <w:sz w:val="20"/>
          <w:szCs w:val="20"/>
          <w:lang w:eastAsia="ro-RO"/>
        </w:rPr>
        <w:t>Identificarea actorilor sistemului quadruple helix (administrație centrală și locală, instituții de învățământ, entități de educare și cercetare, reprezentați ai mediului de afaceri, IMM-uri, antreprenori, investitori, societatea civilă etc.) relevanti pentru proiect și a modalităților de cooperare între aceștia;</w:t>
      </w:r>
    </w:p>
    <w:p w14:paraId="65B9BA6A" w14:textId="57E5F243" w:rsidR="00F44646" w:rsidRDefault="00F44646" w:rsidP="00F44646">
      <w:pPr>
        <w:pStyle w:val="ListParagraph"/>
        <w:numPr>
          <w:ilvl w:val="0"/>
          <w:numId w:val="4"/>
        </w:numPr>
        <w:rPr>
          <w:rFonts w:eastAsiaTheme="minorHAnsi"/>
          <w:sz w:val="20"/>
          <w:szCs w:val="20"/>
          <w:lang w:eastAsia="ro-RO"/>
        </w:rPr>
      </w:pPr>
      <w:r w:rsidRPr="00F44646">
        <w:rPr>
          <w:rFonts w:eastAsiaTheme="minorHAnsi"/>
          <w:sz w:val="20"/>
          <w:szCs w:val="20"/>
          <w:lang w:eastAsia="ro-RO"/>
        </w:rPr>
        <w:t>Se va demonstra faptul că cercetare poate avea potenţial de brevetabilitate, acolo unde este cazul, sau de obţinere a  licențelor, mărcilor înregistrate, desenelor și modelo , valabile, ce vor putea fi publicate in BOPI sau a oricărei alte forme de proprietate intelectuală asupra modalităţii de aplicare în piaţă</w:t>
      </w:r>
      <w:r w:rsidR="00860CFB">
        <w:rPr>
          <w:rFonts w:eastAsiaTheme="minorHAnsi"/>
          <w:sz w:val="20"/>
          <w:szCs w:val="20"/>
          <w:lang w:eastAsia="ro-RO"/>
        </w:rPr>
        <w:t>;</w:t>
      </w:r>
    </w:p>
    <w:p w14:paraId="1207182B" w14:textId="68197ACA" w:rsidR="00977710" w:rsidRPr="00652DC1" w:rsidRDefault="00F44646" w:rsidP="00F44646">
      <w:pPr>
        <w:pStyle w:val="ListParagraph"/>
        <w:numPr>
          <w:ilvl w:val="0"/>
          <w:numId w:val="4"/>
        </w:numPr>
        <w:rPr>
          <w:rFonts w:eastAsiaTheme="minorHAnsi"/>
          <w:sz w:val="20"/>
          <w:szCs w:val="20"/>
          <w:lang w:eastAsia="ro-RO"/>
        </w:rPr>
      </w:pPr>
      <w:r>
        <w:rPr>
          <w:rFonts w:eastAsiaTheme="minorHAnsi"/>
          <w:sz w:val="20"/>
          <w:szCs w:val="20"/>
          <w:lang w:eastAsia="ro-RO"/>
        </w:rPr>
        <w:t>Se</w:t>
      </w:r>
      <w:r w:rsidRPr="00F44646">
        <w:rPr>
          <w:rFonts w:eastAsiaTheme="minorHAnsi"/>
          <w:sz w:val="20"/>
          <w:szCs w:val="20"/>
          <w:lang w:eastAsia="ro-RO"/>
        </w:rPr>
        <w:t xml:space="preserve"> vor menţiona participările la conferiţe internaţionale de profil cu prezentările ce se intenţionează a se efectua asurpa rezultatelor cercetărilor, precum şi numărul de articole ce se vor publica în re</w:t>
      </w:r>
      <w:r>
        <w:rPr>
          <w:rFonts w:eastAsiaTheme="minorHAnsi"/>
          <w:sz w:val="20"/>
          <w:szCs w:val="20"/>
          <w:lang w:eastAsia="ro-RO"/>
        </w:rPr>
        <w:t>v</w:t>
      </w:r>
      <w:r w:rsidRPr="00F44646">
        <w:rPr>
          <w:rFonts w:eastAsiaTheme="minorHAnsi"/>
          <w:sz w:val="20"/>
          <w:szCs w:val="20"/>
          <w:lang w:eastAsia="ro-RO"/>
        </w:rPr>
        <w:t>iste academice</w:t>
      </w:r>
      <w:r w:rsidR="001D0E59">
        <w:rPr>
          <w:rFonts w:eastAsiaTheme="minorHAnsi"/>
          <w:sz w:val="20"/>
          <w:szCs w:val="20"/>
          <w:lang w:eastAsia="ro-RO"/>
        </w:rPr>
        <w:t>.</w:t>
      </w:r>
    </w:p>
    <w:p w14:paraId="3970926E" w14:textId="6F9C0AD5" w:rsidR="00977710" w:rsidRPr="007B740A" w:rsidRDefault="007B740A" w:rsidP="0086100A">
      <w:pPr>
        <w:pStyle w:val="Heading2"/>
        <w:numPr>
          <w:ilvl w:val="0"/>
          <w:numId w:val="0"/>
        </w:numPr>
        <w:ind w:left="864"/>
        <w:rPr>
          <w:rFonts w:eastAsiaTheme="minorHAnsi"/>
          <w:szCs w:val="28"/>
          <w:lang w:eastAsia="ro-RO"/>
        </w:rPr>
      </w:pPr>
      <w:bookmarkStart w:id="14" w:name="_Toc53912615"/>
      <w:r>
        <w:t>III.</w:t>
      </w:r>
      <w:r w:rsidR="00F6743E">
        <w:t>3</w:t>
      </w:r>
      <w:r>
        <w:t xml:space="preserve"> </w:t>
      </w:r>
      <w:r w:rsidR="00106605">
        <w:t>B</w:t>
      </w:r>
      <w:bookmarkStart w:id="15" w:name="_GoBack"/>
      <w:bookmarkEnd w:id="15"/>
      <w:r w:rsidR="00106605">
        <w:t>ugetul</w:t>
      </w:r>
      <w:r w:rsidR="00F6743E">
        <w:t xml:space="preserve"> și mecanismele de finanțare ale</w:t>
      </w:r>
      <w:r w:rsidR="00106605">
        <w:t xml:space="preserve"> proiectului</w:t>
      </w:r>
      <w:r w:rsidR="00977710" w:rsidRPr="0086100A">
        <w:t>:</w:t>
      </w:r>
      <w:bookmarkEnd w:id="14"/>
    </w:p>
    <w:p w14:paraId="3072649B" w14:textId="77777777" w:rsidR="003E2D4F" w:rsidRPr="00652DC1" w:rsidRDefault="003E2D4F" w:rsidP="003E2D4F">
      <w:pPr>
        <w:pStyle w:val="ListParagraph"/>
        <w:ind w:left="1588"/>
        <w:rPr>
          <w:rFonts w:eastAsiaTheme="minorHAnsi"/>
          <w:sz w:val="20"/>
          <w:szCs w:val="20"/>
          <w:lang w:eastAsia="ro-RO"/>
        </w:rPr>
      </w:pPr>
    </w:p>
    <w:p w14:paraId="7DF83EAF" w14:textId="0399DABF" w:rsidR="00106605" w:rsidRPr="00106605" w:rsidRDefault="00106605" w:rsidP="00106605">
      <w:pPr>
        <w:pStyle w:val="ListParagraph"/>
        <w:numPr>
          <w:ilvl w:val="0"/>
          <w:numId w:val="4"/>
        </w:numPr>
        <w:rPr>
          <w:rFonts w:eastAsiaTheme="minorHAnsi"/>
          <w:sz w:val="20"/>
          <w:szCs w:val="20"/>
          <w:lang w:eastAsia="ro-RO"/>
        </w:rPr>
      </w:pPr>
      <w:r>
        <w:rPr>
          <w:rFonts w:eastAsiaTheme="minorHAnsi"/>
          <w:sz w:val="20"/>
          <w:szCs w:val="20"/>
          <w:lang w:eastAsia="ro-RO"/>
        </w:rPr>
        <w:t>Prezentarea şi fundamentarea cheltuielilor salariale cu</w:t>
      </w:r>
      <w:r w:rsidRPr="00106605">
        <w:rPr>
          <w:rFonts w:eastAsiaTheme="minorHAnsi"/>
          <w:sz w:val="20"/>
          <w:szCs w:val="20"/>
          <w:lang w:eastAsia="ro-RO"/>
        </w:rPr>
        <w:t xml:space="preserve"> personal</w:t>
      </w:r>
      <w:r>
        <w:rPr>
          <w:rFonts w:eastAsiaTheme="minorHAnsi"/>
          <w:sz w:val="20"/>
          <w:szCs w:val="20"/>
          <w:lang w:eastAsia="ro-RO"/>
        </w:rPr>
        <w:t>ul</w:t>
      </w:r>
      <w:r w:rsidRPr="00106605">
        <w:rPr>
          <w:rFonts w:eastAsiaTheme="minorHAnsi"/>
          <w:sz w:val="20"/>
          <w:szCs w:val="20"/>
          <w:lang w:eastAsia="ro-RO"/>
        </w:rPr>
        <w:t xml:space="preserve"> specializat</w:t>
      </w:r>
      <w:r>
        <w:rPr>
          <w:rFonts w:eastAsiaTheme="minorHAnsi"/>
          <w:sz w:val="20"/>
          <w:szCs w:val="20"/>
          <w:lang w:eastAsia="ro-RO"/>
        </w:rPr>
        <w:t xml:space="preserve"> prevăzut la pct. III.1</w:t>
      </w:r>
    </w:p>
    <w:p w14:paraId="7F1697D4" w14:textId="12ED1184" w:rsidR="00106605" w:rsidRDefault="00106605" w:rsidP="00106605">
      <w:pPr>
        <w:pStyle w:val="ListParagraph"/>
        <w:numPr>
          <w:ilvl w:val="0"/>
          <w:numId w:val="4"/>
        </w:numPr>
        <w:rPr>
          <w:rFonts w:eastAsiaTheme="minorHAnsi"/>
          <w:sz w:val="20"/>
          <w:szCs w:val="20"/>
          <w:lang w:eastAsia="ro-RO"/>
        </w:rPr>
      </w:pPr>
      <w:r>
        <w:rPr>
          <w:rFonts w:ascii="Elephant" w:hAnsi="Elephant"/>
          <w:sz w:val="20"/>
          <w:szCs w:val="20"/>
        </w:rPr>
        <w:t>!</w:t>
      </w:r>
      <w:r>
        <w:rPr>
          <w:sz w:val="20"/>
          <w:szCs w:val="20"/>
        </w:rPr>
        <w:t xml:space="preserve"> Atentie </w:t>
      </w:r>
      <w:r w:rsidRPr="00106605">
        <w:rPr>
          <w:rFonts w:eastAsiaTheme="minorHAnsi"/>
          <w:sz w:val="20"/>
          <w:szCs w:val="20"/>
          <w:lang w:eastAsia="ro-RO"/>
        </w:rPr>
        <w:t xml:space="preserve">Cheltuielile salariale pe proiect nu pot depăşi plafoanele prevăzute Hotărârea Guvernului nr. 583 din 22 iulie 2015 pentru aprobarea Planului naţional de cercetare-dezvoltare şi inovare pentru </w:t>
      </w:r>
      <w:r w:rsidRPr="00106605">
        <w:rPr>
          <w:rFonts w:eastAsiaTheme="minorHAnsi"/>
          <w:sz w:val="20"/>
          <w:szCs w:val="20"/>
          <w:lang w:eastAsia="ro-RO"/>
        </w:rPr>
        <w:lastRenderedPageBreak/>
        <w:t>perioada 2015-2020 (PNCDI III). Cheltuielile salariale se decontează conform contractului de muncă şi/sau proporţional cu procentul din fişa postului/foaia de prezenţă aferentă atribuţiilor specifice implementării proiectului</w:t>
      </w:r>
      <w:r>
        <w:rPr>
          <w:rFonts w:eastAsiaTheme="minorHAnsi"/>
          <w:sz w:val="20"/>
          <w:szCs w:val="20"/>
          <w:lang w:eastAsia="ro-RO"/>
        </w:rPr>
        <w:t>;</w:t>
      </w:r>
    </w:p>
    <w:p w14:paraId="0950CB94" w14:textId="0956FB4A" w:rsidR="00C119B0" w:rsidRDefault="00F46AE1" w:rsidP="00106605">
      <w:pPr>
        <w:pStyle w:val="ListParagraph"/>
        <w:numPr>
          <w:ilvl w:val="0"/>
          <w:numId w:val="4"/>
        </w:numPr>
        <w:rPr>
          <w:rFonts w:eastAsiaTheme="minorHAnsi"/>
          <w:sz w:val="20"/>
          <w:szCs w:val="20"/>
          <w:lang w:eastAsia="ro-RO"/>
        </w:rPr>
      </w:pPr>
      <w:r w:rsidRPr="00106605">
        <w:rPr>
          <w:rFonts w:eastAsiaTheme="minorHAnsi"/>
          <w:sz w:val="20"/>
          <w:szCs w:val="20"/>
          <w:lang w:eastAsia="ro-RO"/>
        </w:rPr>
        <w:t>L</w:t>
      </w:r>
      <w:r w:rsidR="00F876F5" w:rsidRPr="00106605">
        <w:rPr>
          <w:rFonts w:eastAsiaTheme="minorHAnsi"/>
          <w:sz w:val="20"/>
          <w:szCs w:val="20"/>
          <w:lang w:eastAsia="ro-RO"/>
        </w:rPr>
        <w:t>ista bunurilor</w:t>
      </w:r>
      <w:r w:rsidR="00106605" w:rsidRPr="00106605">
        <w:rPr>
          <w:rFonts w:eastAsiaTheme="minorHAnsi"/>
          <w:sz w:val="20"/>
          <w:szCs w:val="20"/>
          <w:lang w:eastAsia="ro-RO"/>
        </w:rPr>
        <w:t xml:space="preserve"> (inclusiv dotări şi consumabile) </w:t>
      </w:r>
      <w:r w:rsidR="00F876F5" w:rsidRPr="00106605">
        <w:rPr>
          <w:rFonts w:eastAsiaTheme="minorHAnsi"/>
          <w:sz w:val="20"/>
          <w:szCs w:val="20"/>
          <w:lang w:eastAsia="ro-RO"/>
        </w:rPr>
        <w:t>/ serviciilor</w:t>
      </w:r>
      <w:r w:rsidR="00106605" w:rsidRPr="00106605">
        <w:rPr>
          <w:rFonts w:eastAsiaTheme="minorHAnsi"/>
          <w:sz w:val="20"/>
          <w:szCs w:val="20"/>
          <w:lang w:eastAsia="ro-RO"/>
        </w:rPr>
        <w:t xml:space="preserve"> externe</w:t>
      </w:r>
      <w:r w:rsidR="00F876F5" w:rsidRPr="00106605">
        <w:rPr>
          <w:rFonts w:eastAsiaTheme="minorHAnsi"/>
          <w:sz w:val="20"/>
          <w:szCs w:val="20"/>
          <w:lang w:eastAsia="ro-RO"/>
        </w:rPr>
        <w:t xml:space="preserve"> ce fac obiectul </w:t>
      </w:r>
      <w:r w:rsidR="00106605" w:rsidRPr="00106605">
        <w:rPr>
          <w:rFonts w:eastAsiaTheme="minorHAnsi"/>
          <w:sz w:val="20"/>
          <w:szCs w:val="20"/>
          <w:lang w:eastAsia="ro-RO"/>
        </w:rPr>
        <w:t>proiectului propus</w:t>
      </w:r>
      <w:r w:rsidR="00106605" w:rsidRPr="00106605">
        <w:rPr>
          <w:rFonts w:eastAsiaTheme="minorHAnsi"/>
          <w:sz w:val="20"/>
          <w:szCs w:val="20"/>
        </w:rPr>
        <w:t xml:space="preserve"> spre finanţare</w:t>
      </w:r>
      <w:r w:rsidR="00F876F5" w:rsidRPr="00106605">
        <w:rPr>
          <w:rFonts w:eastAsiaTheme="minorHAnsi"/>
          <w:sz w:val="20"/>
          <w:szCs w:val="20"/>
        </w:rPr>
        <w:t xml:space="preserve">, </w:t>
      </w:r>
      <w:r w:rsidR="00106605">
        <w:rPr>
          <w:rFonts w:eastAsiaTheme="minorHAnsi"/>
          <w:sz w:val="20"/>
          <w:szCs w:val="20"/>
        </w:rPr>
        <w:t>cuatificarea acestora,</w:t>
      </w:r>
      <w:r w:rsidR="005610C5" w:rsidRPr="00106605">
        <w:rPr>
          <w:rFonts w:eastAsiaTheme="minorHAnsi"/>
          <w:sz w:val="20"/>
          <w:szCs w:val="20"/>
        </w:rPr>
        <w:t xml:space="preserve"> încadrarea pe </w:t>
      </w:r>
      <w:r w:rsidR="00774416" w:rsidRPr="00106605">
        <w:rPr>
          <w:rFonts w:eastAsiaTheme="minorHAnsi"/>
          <w:sz w:val="20"/>
          <w:szCs w:val="20"/>
        </w:rPr>
        <w:t>liniile bugetare aferente</w:t>
      </w:r>
      <w:r w:rsidR="00E66162" w:rsidRPr="00106605">
        <w:rPr>
          <w:rFonts w:eastAsiaTheme="minorHAnsi"/>
          <w:sz w:val="20"/>
          <w:szCs w:val="20"/>
        </w:rPr>
        <w:t xml:space="preserve"> </w:t>
      </w:r>
      <w:r w:rsidR="00774416" w:rsidRPr="00106605">
        <w:rPr>
          <w:rFonts w:eastAsiaTheme="minorHAnsi"/>
          <w:sz w:val="20"/>
          <w:szCs w:val="20"/>
        </w:rPr>
        <w:t xml:space="preserve">și în categoria de </w:t>
      </w:r>
      <w:r w:rsidR="008C2B41" w:rsidRPr="00106605">
        <w:rPr>
          <w:rFonts w:eastAsiaTheme="minorHAnsi"/>
          <w:sz w:val="20"/>
          <w:szCs w:val="20"/>
        </w:rPr>
        <w:t>cheltuieli eligibil</w:t>
      </w:r>
      <w:r w:rsidR="00630647" w:rsidRPr="00106605">
        <w:rPr>
          <w:rFonts w:eastAsiaTheme="minorHAnsi"/>
          <w:sz w:val="20"/>
          <w:szCs w:val="20"/>
        </w:rPr>
        <w:t>e</w:t>
      </w:r>
      <w:r w:rsidR="005D7F1E" w:rsidRPr="00106605">
        <w:rPr>
          <w:rFonts w:eastAsiaTheme="minorHAnsi"/>
          <w:sz w:val="20"/>
          <w:szCs w:val="20"/>
        </w:rPr>
        <w:t xml:space="preserve"> si justificarea acestora din perspectiva realizării activităților proiectului și a obiectivelor acestuia</w:t>
      </w:r>
      <w:r w:rsidR="00106605" w:rsidRPr="00106605">
        <w:rPr>
          <w:rFonts w:eastAsiaTheme="minorHAnsi"/>
          <w:sz w:val="20"/>
          <w:szCs w:val="20"/>
        </w:rPr>
        <w:t>;</w:t>
      </w:r>
    </w:p>
    <w:p w14:paraId="68F2F1DD" w14:textId="4AA9684B" w:rsidR="00F6743E" w:rsidRPr="00106605" w:rsidRDefault="00F6743E" w:rsidP="00106605">
      <w:pPr>
        <w:pStyle w:val="ListParagraph"/>
        <w:numPr>
          <w:ilvl w:val="0"/>
          <w:numId w:val="4"/>
        </w:numPr>
        <w:rPr>
          <w:rFonts w:eastAsiaTheme="minorHAnsi"/>
          <w:sz w:val="20"/>
          <w:szCs w:val="20"/>
          <w:lang w:eastAsia="ro-RO"/>
        </w:rPr>
      </w:pPr>
      <w:r>
        <w:rPr>
          <w:rFonts w:eastAsiaTheme="minorHAnsi"/>
          <w:sz w:val="20"/>
          <w:szCs w:val="20"/>
          <w:lang w:eastAsia="ro-RO"/>
        </w:rPr>
        <w:t>Prezentarea p</w:t>
      </w:r>
      <w:r w:rsidRPr="00F6743E">
        <w:rPr>
          <w:rFonts w:eastAsiaTheme="minorHAnsi"/>
          <w:sz w:val="20"/>
          <w:szCs w:val="20"/>
          <w:lang w:eastAsia="ro-RO"/>
        </w:rPr>
        <w:t xml:space="preserve">lanul de finanţare a proiectului </w:t>
      </w:r>
      <w:r>
        <w:rPr>
          <w:rFonts w:eastAsiaTheme="minorHAnsi"/>
          <w:sz w:val="20"/>
          <w:szCs w:val="20"/>
          <w:lang w:eastAsia="ro-RO"/>
        </w:rPr>
        <w:t>cu respectarea</w:t>
      </w:r>
      <w:r w:rsidRPr="00F6743E">
        <w:rPr>
          <w:rFonts w:eastAsiaTheme="minorHAnsi"/>
          <w:sz w:val="20"/>
          <w:szCs w:val="20"/>
          <w:lang w:eastAsia="ro-RO"/>
        </w:rPr>
        <w:t xml:space="preserve"> cerintelor de mentinere si sustenabilitate al investitiilor furnizand un flux de numerar rezonabil pentru mentinerea si folosirea rezultatelor proiectului pe perioada de sustenabilitate</w:t>
      </w:r>
      <w:r w:rsidRPr="00106605">
        <w:rPr>
          <w:rFonts w:eastAsiaTheme="minorHAnsi"/>
          <w:sz w:val="20"/>
          <w:szCs w:val="20"/>
        </w:rPr>
        <w:t>;</w:t>
      </w:r>
    </w:p>
    <w:p w14:paraId="3FCEFA6C" w14:textId="071408AD" w:rsidR="004D5BC8" w:rsidRPr="00827E75" w:rsidRDefault="00590565" w:rsidP="004D5BC8">
      <w:pPr>
        <w:pStyle w:val="ListParagraph"/>
        <w:numPr>
          <w:ilvl w:val="0"/>
          <w:numId w:val="4"/>
        </w:numPr>
        <w:rPr>
          <w:b/>
          <w:bCs/>
          <w:sz w:val="20"/>
          <w:szCs w:val="20"/>
        </w:rPr>
      </w:pPr>
      <w:r w:rsidRPr="00652DC1">
        <w:rPr>
          <w:sz w:val="20"/>
          <w:szCs w:val="20"/>
        </w:rPr>
        <w:t>Prezentati mecanismul de control si monitorizare a implementarii proiectului si atingerii obiectivelor acestuia (backstopping mechanism).</w:t>
      </w:r>
    </w:p>
    <w:p w14:paraId="6173853C" w14:textId="311DBB85" w:rsidR="00827E75" w:rsidRPr="00307E5A" w:rsidRDefault="00827E75" w:rsidP="004D5BC8">
      <w:pPr>
        <w:pStyle w:val="ListParagraph"/>
        <w:numPr>
          <w:ilvl w:val="0"/>
          <w:numId w:val="4"/>
        </w:numPr>
        <w:rPr>
          <w:b/>
          <w:bCs/>
          <w:sz w:val="20"/>
          <w:szCs w:val="20"/>
        </w:rPr>
      </w:pPr>
      <w:r>
        <w:rPr>
          <w:sz w:val="20"/>
          <w:szCs w:val="20"/>
        </w:rPr>
        <w:t>Prezentati mecxanismul de sustenabilitrate a proiectului</w:t>
      </w:r>
    </w:p>
    <w:p w14:paraId="17AA5C09" w14:textId="77777777" w:rsidR="00307E5A" w:rsidRDefault="00307E5A" w:rsidP="00307E5A">
      <w:pPr>
        <w:rPr>
          <w:b/>
          <w:bCs/>
          <w:sz w:val="20"/>
          <w:szCs w:val="20"/>
        </w:rPr>
      </w:pPr>
    </w:p>
    <w:p w14:paraId="52BE4D96" w14:textId="69B35FFC" w:rsidR="00307E5A" w:rsidRPr="00307E5A" w:rsidRDefault="00307E5A" w:rsidP="00307E5A">
      <w:pPr>
        <w:rPr>
          <w:b/>
          <w:bCs/>
          <w:sz w:val="20"/>
          <w:szCs w:val="20"/>
        </w:rPr>
      </w:pPr>
      <w:r>
        <w:rPr>
          <w:b/>
          <w:bCs/>
          <w:sz w:val="20"/>
          <w:szCs w:val="20"/>
        </w:rPr>
        <w:t>Se va anexa si macheta financiara</w:t>
      </w:r>
    </w:p>
    <w:p w14:paraId="17BACD3F" w14:textId="73D00C3C" w:rsidR="00307E5A" w:rsidRDefault="00307E5A" w:rsidP="003A35A2">
      <w:pPr>
        <w:pStyle w:val="ListParagraph"/>
        <w:ind w:left="1588"/>
        <w:rPr>
          <w:rFonts w:eastAsiaTheme="minorHAnsi"/>
          <w:sz w:val="20"/>
          <w:szCs w:val="20"/>
          <w:lang w:eastAsia="ro-RO"/>
        </w:rPr>
      </w:pPr>
      <w:bookmarkStart w:id="16" w:name="_Toc455561166"/>
      <w:bookmarkStart w:id="17" w:name="_Toc455561168"/>
      <w:bookmarkStart w:id="18" w:name="_Toc455561169"/>
      <w:bookmarkEnd w:id="16"/>
      <w:bookmarkEnd w:id="17"/>
      <w:bookmarkEnd w:id="18"/>
    </w:p>
    <w:p w14:paraId="56840740" w14:textId="77777777" w:rsidR="00307E5A" w:rsidRPr="00307E5A" w:rsidRDefault="00307E5A" w:rsidP="00307E5A">
      <w:pPr>
        <w:rPr>
          <w:rFonts w:eastAsiaTheme="minorHAnsi"/>
          <w:lang w:eastAsia="ro-RO"/>
        </w:rPr>
      </w:pPr>
    </w:p>
    <w:p w14:paraId="0F723FB4" w14:textId="2217066E" w:rsidR="00307E5A" w:rsidRDefault="00307E5A" w:rsidP="00307E5A">
      <w:pPr>
        <w:rPr>
          <w:rFonts w:eastAsiaTheme="minorHAnsi"/>
          <w:lang w:eastAsia="ro-RO"/>
        </w:rPr>
      </w:pPr>
    </w:p>
    <w:p w14:paraId="685E7E2E" w14:textId="0C1B8AD9" w:rsidR="00454D30" w:rsidRPr="00307E5A" w:rsidRDefault="00307E5A" w:rsidP="00307E5A">
      <w:pPr>
        <w:tabs>
          <w:tab w:val="left" w:pos="7083"/>
        </w:tabs>
        <w:rPr>
          <w:rFonts w:eastAsiaTheme="minorHAnsi"/>
          <w:lang w:eastAsia="ro-RO"/>
        </w:rPr>
      </w:pPr>
      <w:r>
        <w:rPr>
          <w:rFonts w:eastAsiaTheme="minorHAnsi"/>
          <w:lang w:eastAsia="ro-RO"/>
        </w:rPr>
        <w:tab/>
      </w:r>
    </w:p>
    <w:sectPr w:rsidR="00454D30" w:rsidRPr="00307E5A" w:rsidSect="004E3B1D">
      <w:headerReference w:type="even" r:id="rId8"/>
      <w:headerReference w:type="default" r:id="rId9"/>
      <w:footerReference w:type="even" r:id="rId10"/>
      <w:footerReference w:type="default" r:id="rId11"/>
      <w:pgSz w:w="11906" w:h="16838"/>
      <w:pgMar w:top="1417" w:right="1417" w:bottom="1417" w:left="1417" w:header="284"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D8458" w14:textId="77777777" w:rsidR="009A584C" w:rsidRDefault="009A584C" w:rsidP="00F33651">
      <w:r>
        <w:separator/>
      </w:r>
    </w:p>
  </w:endnote>
  <w:endnote w:type="continuationSeparator" w:id="0">
    <w:p w14:paraId="32242DB6" w14:textId="77777777" w:rsidR="009A584C" w:rsidRDefault="009A584C"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F3BBA" w14:textId="77777777" w:rsidR="00CF1530" w:rsidRDefault="00CF1530" w:rsidP="00F33651">
    <w:pPr>
      <w:pStyle w:val="Footer"/>
    </w:pPr>
  </w:p>
  <w:p w14:paraId="4B03312D" w14:textId="77777777" w:rsidR="00CF1530" w:rsidRDefault="00CF1530" w:rsidP="00F33651">
    <w:pPr>
      <w:pStyle w:val="Footer"/>
    </w:pPr>
  </w:p>
  <w:p w14:paraId="548266AF" w14:textId="77777777" w:rsidR="00CF1530" w:rsidRPr="00A2057A" w:rsidRDefault="00CF1530" w:rsidP="00F33651">
    <w:pPr>
      <w:pStyle w:val="Footer"/>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697865"/>
      <w:docPartObj>
        <w:docPartGallery w:val="Page Numbers (Bottom of Page)"/>
        <w:docPartUnique/>
      </w:docPartObj>
    </w:sdtPr>
    <w:sdtEndPr/>
    <w:sdtContent>
      <w:sdt>
        <w:sdtPr>
          <w:id w:val="860082579"/>
          <w:docPartObj>
            <w:docPartGallery w:val="Page Numbers (Top of Page)"/>
            <w:docPartUnique/>
          </w:docPartObj>
        </w:sdtPr>
        <w:sdtEndPr/>
        <w:sdtContent>
          <w:p w14:paraId="013AB561" w14:textId="77777777" w:rsidR="00CF1530" w:rsidRDefault="00CF153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D3214">
              <w:rPr>
                <w:b/>
                <w:bCs/>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D3214">
              <w:rPr>
                <w:b/>
                <w:bCs/>
              </w:rPr>
              <w:t>6</w:t>
            </w:r>
            <w:r>
              <w:rPr>
                <w:b/>
                <w:bCs/>
                <w:sz w:val="24"/>
                <w:szCs w:val="24"/>
              </w:rPr>
              <w:fldChar w:fldCharType="end"/>
            </w:r>
          </w:p>
        </w:sdtContent>
      </w:sdt>
    </w:sdtContent>
  </w:sdt>
  <w:p w14:paraId="444CF998" w14:textId="77777777" w:rsidR="00CF1530" w:rsidRDefault="00CF15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2FAF4" w14:textId="77777777" w:rsidR="009A584C" w:rsidRDefault="009A584C" w:rsidP="00F33651">
      <w:r>
        <w:separator/>
      </w:r>
    </w:p>
  </w:footnote>
  <w:footnote w:type="continuationSeparator" w:id="0">
    <w:p w14:paraId="663A1DE3" w14:textId="77777777" w:rsidR="009A584C" w:rsidRDefault="009A584C"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F1530" w:rsidRPr="00D145FE" w14:paraId="02A171E8" w14:textId="77777777" w:rsidTr="004E6C57">
      <w:tc>
        <w:tcPr>
          <w:tcW w:w="8214" w:type="dxa"/>
        </w:tcPr>
        <w:p w14:paraId="64FF9EB1" w14:textId="06D51B12" w:rsidR="00CF1530" w:rsidRPr="007501CA" w:rsidRDefault="00CF1530" w:rsidP="00F33651">
          <w:pPr>
            <w:pStyle w:val="Header"/>
            <w:rPr>
              <w:rFonts w:eastAsia="Calibri"/>
            </w:rPr>
          </w:pPr>
          <w:r w:rsidRPr="007501CA">
            <w:rPr>
              <w:rFonts w:eastAsia="Calibri"/>
            </w:rPr>
            <w:t xml:space="preserve"> </w:t>
          </w:r>
        </w:p>
        <w:p w14:paraId="3D77DCEB" w14:textId="387C2368" w:rsidR="00CF1530" w:rsidRPr="00D145FE" w:rsidRDefault="00CF1530" w:rsidP="00F33651">
          <w:pPr>
            <w:pStyle w:val="Header"/>
          </w:pPr>
        </w:p>
      </w:tc>
      <w:tc>
        <w:tcPr>
          <w:tcW w:w="1074" w:type="dxa"/>
          <w:shd w:val="clear" w:color="auto" w:fill="3078BA"/>
          <w:vAlign w:val="center"/>
        </w:tcPr>
        <w:p w14:paraId="3A62FD70" w14:textId="77777777" w:rsidR="00CF1530" w:rsidRPr="0044632D" w:rsidRDefault="00CF1530" w:rsidP="00F33651">
          <w:pPr>
            <w:pStyle w:val="Header"/>
            <w:rPr>
              <w:color w:val="3078BA"/>
            </w:rPr>
          </w:pPr>
          <w:r>
            <w:t>DRAFT 3</w:t>
          </w:r>
          <w:r w:rsidR="00E120EA">
            <w:fldChar w:fldCharType="begin"/>
          </w:r>
          <w:r w:rsidR="00E120EA">
            <w:instrText xml:space="preserve"> COMMENTS  \* Upper  \* MERGEFORMAT </w:instrText>
          </w:r>
          <w:r w:rsidR="00E120EA">
            <w:fldChar w:fldCharType="end"/>
          </w:r>
        </w:p>
      </w:tc>
    </w:tr>
  </w:tbl>
  <w:p w14:paraId="069B77F3" w14:textId="77777777" w:rsidR="00CF1530" w:rsidRDefault="00CF1530"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7F585" w14:textId="77777777" w:rsidR="00726AA2" w:rsidRPr="00726AA2" w:rsidRDefault="00726AA2" w:rsidP="00726AA2">
    <w:pPr>
      <w:rPr>
        <w:b/>
        <w:color w:val="2E74B5" w:themeColor="accent1" w:themeShade="BF"/>
        <w:sz w:val="20"/>
        <w:szCs w:val="20"/>
      </w:rPr>
    </w:pPr>
    <w:r w:rsidRPr="00726AA2">
      <w:rPr>
        <w:b/>
        <w:color w:val="2E74B5" w:themeColor="accent1" w:themeShade="BF"/>
        <w:sz w:val="20"/>
        <w:szCs w:val="20"/>
      </w:rPr>
      <w:t>Programul Operațional Regional 2014-2020</w:t>
    </w:r>
  </w:p>
  <w:p w14:paraId="493222C6" w14:textId="77777777" w:rsidR="00823F50" w:rsidRDefault="00823F50" w:rsidP="00726AA2">
    <w:pPr>
      <w:rPr>
        <w:b/>
        <w:color w:val="2E74B5" w:themeColor="accent1" w:themeShade="BF"/>
        <w:sz w:val="20"/>
        <w:szCs w:val="20"/>
      </w:rPr>
    </w:pPr>
  </w:p>
  <w:p w14:paraId="64D2A171" w14:textId="08629671" w:rsidR="00726AA2" w:rsidRPr="00726AA2" w:rsidRDefault="00726AA2" w:rsidP="00726AA2">
    <w:pPr>
      <w:rPr>
        <w:b/>
        <w:color w:val="2E74B5" w:themeColor="accent1" w:themeShade="BF"/>
        <w:sz w:val="20"/>
        <w:szCs w:val="20"/>
      </w:rPr>
    </w:pPr>
    <w:r w:rsidRPr="00726AA2">
      <w:rPr>
        <w:b/>
        <w:color w:val="2E74B5" w:themeColor="accent1" w:themeShade="BF"/>
        <w:sz w:val="20"/>
        <w:szCs w:val="20"/>
      </w:rPr>
      <w:t>AXA PRIORITARĂ 1 Promovarea transferului tehnologic</w:t>
    </w:r>
  </w:p>
  <w:p w14:paraId="242D2A98" w14:textId="77777777" w:rsidR="00823F50" w:rsidRDefault="00823F50" w:rsidP="00726AA2">
    <w:pPr>
      <w:rPr>
        <w:b/>
        <w:color w:val="2E74B5" w:themeColor="accent1" w:themeShade="BF"/>
        <w:sz w:val="20"/>
        <w:szCs w:val="20"/>
      </w:rPr>
    </w:pPr>
  </w:p>
  <w:p w14:paraId="7F8859BE" w14:textId="236CE8D6" w:rsidR="00726AA2" w:rsidRPr="00726AA2" w:rsidRDefault="00726AA2" w:rsidP="00726AA2">
    <w:pPr>
      <w:rPr>
        <w:b/>
        <w:color w:val="2E74B5" w:themeColor="accent1" w:themeShade="BF"/>
        <w:sz w:val="20"/>
        <w:szCs w:val="20"/>
      </w:rPr>
    </w:pPr>
    <w:r w:rsidRPr="00726AA2">
      <w:rPr>
        <w:b/>
        <w:color w:val="2E74B5" w:themeColor="accent1" w:themeShade="BF"/>
        <w:sz w:val="20"/>
        <w:szCs w:val="20"/>
      </w:rPr>
      <w:t>PRIORITATEA DE INVESTIŢII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14:paraId="50906AFB" w14:textId="77777777" w:rsidR="00823F50" w:rsidRDefault="00823F50" w:rsidP="00726AA2">
    <w:pPr>
      <w:rPr>
        <w:b/>
        <w:color w:val="2E74B5" w:themeColor="accent1" w:themeShade="BF"/>
        <w:sz w:val="20"/>
        <w:szCs w:val="20"/>
      </w:rPr>
    </w:pPr>
  </w:p>
  <w:p w14:paraId="2CE7CB3B" w14:textId="2167606A" w:rsidR="00726AA2" w:rsidRPr="00726AA2" w:rsidRDefault="00726AA2" w:rsidP="00726AA2">
    <w:pPr>
      <w:rPr>
        <w:b/>
        <w:color w:val="2E74B5" w:themeColor="accent1" w:themeShade="BF"/>
        <w:sz w:val="20"/>
        <w:szCs w:val="20"/>
      </w:rPr>
    </w:pPr>
    <w:r w:rsidRPr="00726AA2">
      <w:rPr>
        <w:b/>
        <w:color w:val="2E74B5" w:themeColor="accent1" w:themeShade="BF"/>
        <w:sz w:val="20"/>
        <w:szCs w:val="20"/>
      </w:rPr>
      <w:t xml:space="preserve">Obiectiv Specific 1.2 Creșterea inovării în companii prin sprijinirea abordărilor multisectoriale rezultate în urma implementării “Inițiativei Regiuni mai puţin dezvoltate” în România - Sprijin pentru </w:t>
    </w:r>
    <w:bookmarkStart w:id="19" w:name="_Hlk53907001"/>
    <w:r w:rsidRPr="00726AA2">
      <w:rPr>
        <w:b/>
        <w:color w:val="2E74B5" w:themeColor="accent1" w:themeShade="BF"/>
        <w:sz w:val="20"/>
        <w:szCs w:val="20"/>
      </w:rPr>
      <w:t xml:space="preserve">dezvoltare tehnologica si îmbunătățire a comercializării proiectelor </w:t>
    </w:r>
    <w:bookmarkEnd w:id="19"/>
    <w:r w:rsidRPr="00726AA2">
      <w:rPr>
        <w:b/>
        <w:color w:val="2E74B5" w:themeColor="accent1" w:themeShade="BF"/>
        <w:sz w:val="20"/>
        <w:szCs w:val="20"/>
      </w:rPr>
      <w:t xml:space="preserve">selectate in cadrul Programului de Valorizare a Cercetării </w:t>
    </w:r>
    <w:r w:rsidR="00823F50">
      <w:rPr>
        <w:b/>
        <w:color w:val="2E74B5" w:themeColor="accent1" w:themeShade="BF"/>
        <w:sz w:val="20"/>
        <w:szCs w:val="20"/>
      </w:rPr>
      <w:t>(</w:t>
    </w:r>
    <w:r w:rsidR="00823F50" w:rsidRPr="00823F50">
      <w:rPr>
        <w:b/>
        <w:color w:val="2E74B5" w:themeColor="accent1" w:themeShade="BF"/>
        <w:sz w:val="20"/>
        <w:szCs w:val="20"/>
      </w:rPr>
      <w:t>Research Valorization Program/RVP</w:t>
    </w:r>
    <w:r w:rsidR="00823F50">
      <w:rPr>
        <w:b/>
        <w:color w:val="2E74B5" w:themeColor="accent1" w:themeShade="BF"/>
        <w:sz w:val="20"/>
        <w:szCs w:val="20"/>
      </w:rPr>
      <w:t>)</w:t>
    </w:r>
  </w:p>
  <w:p w14:paraId="536C5DFD" w14:textId="77777777" w:rsidR="00726AA2" w:rsidRPr="00726AA2" w:rsidRDefault="00726AA2" w:rsidP="00726AA2">
    <w:pPr>
      <w:rPr>
        <w:b/>
        <w:color w:val="2E74B5" w:themeColor="accent1" w:themeShade="BF"/>
        <w:sz w:val="20"/>
        <w:szCs w:val="20"/>
      </w:rPr>
    </w:pPr>
  </w:p>
  <w:p w14:paraId="7F5E9EA7" w14:textId="77777777" w:rsidR="00726AA2" w:rsidRPr="00726AA2" w:rsidRDefault="00726AA2" w:rsidP="00726AA2">
    <w:pPr>
      <w:rPr>
        <w:b/>
        <w:color w:val="2E74B5" w:themeColor="accent1" w:themeShade="BF"/>
        <w:sz w:val="20"/>
        <w:szCs w:val="20"/>
      </w:rPr>
    </w:pPr>
    <w:r w:rsidRPr="00726AA2">
      <w:rPr>
        <w:b/>
        <w:color w:val="2E74B5" w:themeColor="accent1" w:themeShade="BF"/>
        <w:sz w:val="20"/>
        <w:szCs w:val="20"/>
      </w:rPr>
      <w:t xml:space="preserve"> </w:t>
    </w:r>
  </w:p>
  <w:p w14:paraId="6BF97483" w14:textId="77777777" w:rsidR="00726AA2" w:rsidRPr="00726AA2" w:rsidRDefault="00726AA2" w:rsidP="00726AA2">
    <w:pPr>
      <w:rPr>
        <w:b/>
        <w:color w:val="2E74B5" w:themeColor="accent1" w:themeShade="BF"/>
        <w:sz w:val="20"/>
        <w:szCs w:val="20"/>
      </w:rPr>
    </w:pPr>
  </w:p>
  <w:p w14:paraId="0B64116A" w14:textId="2B11218A" w:rsidR="00823F50" w:rsidRDefault="006A17EA" w:rsidP="00411556">
    <w:pPr>
      <w:rPr>
        <w:b/>
        <w:color w:val="2E74B5" w:themeColor="accent1" w:themeShade="BF"/>
        <w:sz w:val="20"/>
        <w:szCs w:val="20"/>
      </w:rPr>
    </w:pPr>
    <w:r>
      <w:rPr>
        <w:b/>
        <w:color w:val="2E74B5" w:themeColor="accent1" w:themeShade="BF"/>
        <w:sz w:val="20"/>
        <w:szCs w:val="20"/>
      </w:rPr>
      <w:t>POR/2020/1/</w:t>
    </w:r>
    <w:r w:rsidR="00726AA2" w:rsidRPr="00726AA2">
      <w:rPr>
        <w:b/>
        <w:color w:val="2E74B5" w:themeColor="accent1" w:themeShade="BF"/>
        <w:sz w:val="20"/>
        <w:szCs w:val="20"/>
      </w:rPr>
      <w:t>OS 1.2/</w:t>
    </w:r>
    <w:r>
      <w:rPr>
        <w:b/>
        <w:color w:val="2E74B5" w:themeColor="accent1" w:themeShade="BF"/>
        <w:sz w:val="20"/>
        <w:szCs w:val="20"/>
      </w:rPr>
      <w:t>RV/1</w:t>
    </w:r>
  </w:p>
  <w:p w14:paraId="3319177F" w14:textId="77777777" w:rsidR="00823F50" w:rsidRDefault="00823F50" w:rsidP="00411556">
    <w:pPr>
      <w:rPr>
        <w:b/>
        <w:color w:val="2E74B5" w:themeColor="accent1" w:themeShade="BF"/>
        <w:sz w:val="20"/>
        <w:szCs w:val="20"/>
      </w:rPr>
    </w:pPr>
  </w:p>
  <w:p w14:paraId="5F27EAAA" w14:textId="78F2743F" w:rsidR="00CF1530" w:rsidRDefault="00411556" w:rsidP="00411556">
    <w:pPr>
      <w:rPr>
        <w:b/>
        <w:color w:val="2E74B5" w:themeColor="accent1" w:themeShade="BF"/>
        <w:sz w:val="20"/>
        <w:szCs w:val="20"/>
      </w:rPr>
    </w:pPr>
    <w:r w:rsidRPr="00411556">
      <w:rPr>
        <w:b/>
        <w:color w:val="2E74B5" w:themeColor="accent1" w:themeShade="BF"/>
        <w:sz w:val="20"/>
        <w:szCs w:val="20"/>
      </w:rPr>
      <w:t xml:space="preserve">Anexa </w:t>
    </w:r>
    <w:r w:rsidR="00823F50">
      <w:rPr>
        <w:b/>
        <w:color w:val="2E74B5" w:themeColor="accent1" w:themeShade="BF"/>
        <w:sz w:val="20"/>
        <w:szCs w:val="20"/>
      </w:rPr>
      <w:t>11.4 (Model G)</w:t>
    </w:r>
    <w:r w:rsidRPr="00411556">
      <w:rPr>
        <w:b/>
        <w:color w:val="2E74B5" w:themeColor="accent1" w:themeShade="BF"/>
        <w:sz w:val="20"/>
        <w:szCs w:val="20"/>
      </w:rPr>
      <w:t xml:space="preserve"> </w:t>
    </w:r>
    <w:r w:rsidR="00F809AA">
      <w:rPr>
        <w:b/>
        <w:color w:val="2E74B5" w:themeColor="accent1" w:themeShade="BF"/>
        <w:sz w:val="20"/>
        <w:szCs w:val="20"/>
      </w:rPr>
      <w:t xml:space="preserve">Plan de </w:t>
    </w:r>
    <w:r w:rsidR="00823F50">
      <w:rPr>
        <w:b/>
        <w:color w:val="2E74B5" w:themeColor="accent1" w:themeShade="BF"/>
        <w:sz w:val="20"/>
        <w:szCs w:val="20"/>
      </w:rPr>
      <w:t>afaceri</w:t>
    </w:r>
  </w:p>
  <w:p w14:paraId="654956DD" w14:textId="28000595" w:rsidR="003911D1" w:rsidRPr="00411556" w:rsidRDefault="00264880" w:rsidP="00264880">
    <w:pPr>
      <w:tabs>
        <w:tab w:val="left" w:pos="1568"/>
      </w:tabs>
      <w:rPr>
        <w:b/>
        <w:color w:val="2E74B5" w:themeColor="accent1" w:themeShade="BF"/>
        <w:sz w:val="20"/>
        <w:szCs w:val="20"/>
      </w:rPr>
    </w:pPr>
    <w:r>
      <w:rPr>
        <w:b/>
        <w:color w:val="2E74B5" w:themeColor="accent1" w:themeShade="BF"/>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5AC0F6B"/>
    <w:multiLevelType w:val="hybridMultilevel"/>
    <w:tmpl w:val="BA94306E"/>
    <w:lvl w:ilvl="0" w:tplc="0FCC4BE4">
      <w:start w:val="1"/>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7">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9">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20533C92"/>
    <w:multiLevelType w:val="hybridMultilevel"/>
    <w:tmpl w:val="8ADED10A"/>
    <w:lvl w:ilvl="0" w:tplc="E41EE8DA">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6722D12"/>
    <w:multiLevelType w:val="hybridMultilevel"/>
    <w:tmpl w:val="FAA423AE"/>
    <w:lvl w:ilvl="0" w:tplc="714006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5687256"/>
    <w:multiLevelType w:val="hybridMultilevel"/>
    <w:tmpl w:val="BCA830A6"/>
    <w:lvl w:ilvl="0" w:tplc="CB90102E">
      <w:start w:val="1"/>
      <w:numFmt w:val="upperRoman"/>
      <w:pStyle w:val="Heading1"/>
      <w:lvlText w:val="%1."/>
      <w:lvlJc w:val="left"/>
      <w:pPr>
        <w:ind w:left="1724"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21">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53461D3"/>
    <w:multiLevelType w:val="multilevel"/>
    <w:tmpl w:val="3286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71F44"/>
    <w:multiLevelType w:val="multilevel"/>
    <w:tmpl w:val="5D0AA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F5163B"/>
    <w:multiLevelType w:val="hybridMultilevel"/>
    <w:tmpl w:val="F112CE96"/>
    <w:lvl w:ilvl="0" w:tplc="CCD24358">
      <w:start w:val="1"/>
      <w:numFmt w:val="upperRoman"/>
      <w:lvlText w:val="%1."/>
      <w:lvlJc w:val="left"/>
      <w:pPr>
        <w:ind w:left="1004"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6">
    <w:nsid w:val="58631CA5"/>
    <w:multiLevelType w:val="multilevel"/>
    <w:tmpl w:val="B30EA46A"/>
    <w:lvl w:ilvl="0">
      <w:start w:val="1"/>
      <w:numFmt w:val="decimal"/>
      <w:lvlText w:val="%1."/>
      <w:lvlJc w:val="left"/>
      <w:pPr>
        <w:ind w:left="1021" w:hanging="73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2"/>
  </w:num>
  <w:num w:numId="3">
    <w:abstractNumId w:val="17"/>
  </w:num>
  <w:num w:numId="4">
    <w:abstractNumId w:val="15"/>
  </w:num>
  <w:num w:numId="5">
    <w:abstractNumId w:val="2"/>
  </w:num>
  <w:num w:numId="6">
    <w:abstractNumId w:val="1"/>
  </w:num>
  <w:num w:numId="7">
    <w:abstractNumId w:val="3"/>
  </w:num>
  <w:num w:numId="8">
    <w:abstractNumId w:val="29"/>
  </w:num>
  <w:num w:numId="9">
    <w:abstractNumId w:val="0"/>
  </w:num>
  <w:num w:numId="10">
    <w:abstractNumId w:val="16"/>
  </w:num>
  <w:num w:numId="11">
    <w:abstractNumId w:val="27"/>
  </w:num>
  <w:num w:numId="12">
    <w:abstractNumId w:val="26"/>
  </w:num>
  <w:num w:numId="13">
    <w:abstractNumId w:val="18"/>
  </w:num>
  <w:num w:numId="14">
    <w:abstractNumId w:val="5"/>
  </w:num>
  <w:num w:numId="15">
    <w:abstractNumId w:val="30"/>
  </w:num>
  <w:num w:numId="16">
    <w:abstractNumId w:val="8"/>
  </w:num>
  <w:num w:numId="17">
    <w:abstractNumId w:val="10"/>
  </w:num>
  <w:num w:numId="18">
    <w:abstractNumId w:val="21"/>
  </w:num>
  <w:num w:numId="19">
    <w:abstractNumId w:val="4"/>
  </w:num>
  <w:num w:numId="20">
    <w:abstractNumId w:val="12"/>
  </w:num>
  <w:num w:numId="21">
    <w:abstractNumId w:val="28"/>
  </w:num>
  <w:num w:numId="22">
    <w:abstractNumId w:val="19"/>
  </w:num>
  <w:num w:numId="23">
    <w:abstractNumId w:val="26"/>
  </w:num>
  <w:num w:numId="24">
    <w:abstractNumId w:val="26"/>
  </w:num>
  <w:num w:numId="25">
    <w:abstractNumId w:val="26"/>
  </w:num>
  <w:num w:numId="26">
    <w:abstractNumId w:val="13"/>
  </w:num>
  <w:num w:numId="27">
    <w:abstractNumId w:val="7"/>
  </w:num>
  <w:num w:numId="28">
    <w:abstractNumId w:val="11"/>
  </w:num>
  <w:num w:numId="29">
    <w:abstractNumId w:val="14"/>
  </w:num>
  <w:num w:numId="30">
    <w:abstractNumId w:val="26"/>
  </w:num>
  <w:num w:numId="31">
    <w:abstractNumId w:val="31"/>
  </w:num>
  <w:num w:numId="32">
    <w:abstractNumId w:val="26"/>
  </w:num>
  <w:num w:numId="33">
    <w:abstractNumId w:val="25"/>
  </w:num>
  <w:num w:numId="34">
    <w:abstractNumId w:val="9"/>
  </w:num>
  <w:num w:numId="35">
    <w:abstractNumId w:val="25"/>
  </w:num>
  <w:num w:numId="36">
    <w:abstractNumId w:val="25"/>
  </w:num>
  <w:num w:numId="37">
    <w:abstractNumId w:val="25"/>
  </w:num>
  <w:num w:numId="38">
    <w:abstractNumId w:val="25"/>
  </w:num>
  <w:num w:numId="39">
    <w:abstractNumId w:val="9"/>
  </w:num>
  <w:num w:numId="40">
    <w:abstractNumId w:val="20"/>
  </w:num>
  <w:num w:numId="41">
    <w:abstractNumId w:val="9"/>
  </w:num>
  <w:num w:numId="42">
    <w:abstractNumId w:val="9"/>
  </w:num>
  <w:num w:numId="43">
    <w:abstractNumId w:val="9"/>
  </w:num>
  <w:num w:numId="44">
    <w:abstractNumId w:val="9"/>
  </w:num>
  <w:num w:numId="45">
    <w:abstractNumId w:val="9"/>
  </w:num>
  <w:num w:numId="46">
    <w:abstractNumId w:val="9"/>
  </w:num>
  <w:num w:numId="47">
    <w:abstractNumId w:val="6"/>
  </w:num>
  <w:num w:numId="48">
    <w:abstractNumId w:val="23"/>
  </w:num>
  <w:num w:numId="49">
    <w:abstractNumId w:val="24"/>
  </w:num>
  <w:num w:numId="5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F30"/>
    <w:rsid w:val="00011DF1"/>
    <w:rsid w:val="00013F79"/>
    <w:rsid w:val="00015B27"/>
    <w:rsid w:val="00020C99"/>
    <w:rsid w:val="0002530B"/>
    <w:rsid w:val="00031A3A"/>
    <w:rsid w:val="00035FF1"/>
    <w:rsid w:val="00045F02"/>
    <w:rsid w:val="000460F5"/>
    <w:rsid w:val="00050480"/>
    <w:rsid w:val="00050597"/>
    <w:rsid w:val="0005082D"/>
    <w:rsid w:val="00051D1B"/>
    <w:rsid w:val="00052189"/>
    <w:rsid w:val="0005595F"/>
    <w:rsid w:val="00066344"/>
    <w:rsid w:val="0007766D"/>
    <w:rsid w:val="00084806"/>
    <w:rsid w:val="00085698"/>
    <w:rsid w:val="00087C98"/>
    <w:rsid w:val="00087CF1"/>
    <w:rsid w:val="000900C1"/>
    <w:rsid w:val="0009174B"/>
    <w:rsid w:val="000A29D6"/>
    <w:rsid w:val="000A3F2B"/>
    <w:rsid w:val="000A6F6A"/>
    <w:rsid w:val="000A77E3"/>
    <w:rsid w:val="000B0265"/>
    <w:rsid w:val="000B3833"/>
    <w:rsid w:val="000B4E97"/>
    <w:rsid w:val="000B580A"/>
    <w:rsid w:val="000C6EBE"/>
    <w:rsid w:val="000D07DA"/>
    <w:rsid w:val="000D515C"/>
    <w:rsid w:val="000D708C"/>
    <w:rsid w:val="000D7AF3"/>
    <w:rsid w:val="000E009F"/>
    <w:rsid w:val="000E2ADD"/>
    <w:rsid w:val="000E2EEA"/>
    <w:rsid w:val="000E4A6F"/>
    <w:rsid w:val="000F4D16"/>
    <w:rsid w:val="000F5682"/>
    <w:rsid w:val="000F6211"/>
    <w:rsid w:val="000F75FF"/>
    <w:rsid w:val="00102845"/>
    <w:rsid w:val="0010288F"/>
    <w:rsid w:val="001029AA"/>
    <w:rsid w:val="0010524E"/>
    <w:rsid w:val="00105940"/>
    <w:rsid w:val="00106605"/>
    <w:rsid w:val="001128E6"/>
    <w:rsid w:val="00114230"/>
    <w:rsid w:val="001149CD"/>
    <w:rsid w:val="00116F7C"/>
    <w:rsid w:val="00117B1D"/>
    <w:rsid w:val="00120813"/>
    <w:rsid w:val="00123021"/>
    <w:rsid w:val="001244F9"/>
    <w:rsid w:val="0012661F"/>
    <w:rsid w:val="00131082"/>
    <w:rsid w:val="00132C67"/>
    <w:rsid w:val="001359CD"/>
    <w:rsid w:val="00143161"/>
    <w:rsid w:val="00143C18"/>
    <w:rsid w:val="0014491C"/>
    <w:rsid w:val="00144C39"/>
    <w:rsid w:val="001500F9"/>
    <w:rsid w:val="00152EFC"/>
    <w:rsid w:val="001565F0"/>
    <w:rsid w:val="001571E5"/>
    <w:rsid w:val="00160395"/>
    <w:rsid w:val="00162D79"/>
    <w:rsid w:val="00164023"/>
    <w:rsid w:val="00165C05"/>
    <w:rsid w:val="001758D2"/>
    <w:rsid w:val="00177989"/>
    <w:rsid w:val="00187B3B"/>
    <w:rsid w:val="00192C5C"/>
    <w:rsid w:val="00192CEF"/>
    <w:rsid w:val="00194097"/>
    <w:rsid w:val="001A030B"/>
    <w:rsid w:val="001A3ED6"/>
    <w:rsid w:val="001A450D"/>
    <w:rsid w:val="001B2EC6"/>
    <w:rsid w:val="001B335B"/>
    <w:rsid w:val="001B364A"/>
    <w:rsid w:val="001B3F68"/>
    <w:rsid w:val="001B4D79"/>
    <w:rsid w:val="001B5024"/>
    <w:rsid w:val="001B5425"/>
    <w:rsid w:val="001B70FE"/>
    <w:rsid w:val="001B759A"/>
    <w:rsid w:val="001C28B0"/>
    <w:rsid w:val="001C5C31"/>
    <w:rsid w:val="001C6030"/>
    <w:rsid w:val="001C635D"/>
    <w:rsid w:val="001C717B"/>
    <w:rsid w:val="001D0E59"/>
    <w:rsid w:val="001D3427"/>
    <w:rsid w:val="001D499B"/>
    <w:rsid w:val="001D5063"/>
    <w:rsid w:val="001D5EEB"/>
    <w:rsid w:val="001D768A"/>
    <w:rsid w:val="001E22EB"/>
    <w:rsid w:val="001E2E52"/>
    <w:rsid w:val="001E3730"/>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43A6C"/>
    <w:rsid w:val="0025253B"/>
    <w:rsid w:val="0025733A"/>
    <w:rsid w:val="002638AE"/>
    <w:rsid w:val="00263DFF"/>
    <w:rsid w:val="00264880"/>
    <w:rsid w:val="0026671A"/>
    <w:rsid w:val="002671CA"/>
    <w:rsid w:val="00267FF3"/>
    <w:rsid w:val="00270087"/>
    <w:rsid w:val="00270236"/>
    <w:rsid w:val="002709D4"/>
    <w:rsid w:val="0027136D"/>
    <w:rsid w:val="0027741D"/>
    <w:rsid w:val="00281457"/>
    <w:rsid w:val="002815B7"/>
    <w:rsid w:val="002816AB"/>
    <w:rsid w:val="00285637"/>
    <w:rsid w:val="00296AB4"/>
    <w:rsid w:val="00296F2C"/>
    <w:rsid w:val="002A0F0B"/>
    <w:rsid w:val="002A1535"/>
    <w:rsid w:val="002A16FB"/>
    <w:rsid w:val="002A1704"/>
    <w:rsid w:val="002A241D"/>
    <w:rsid w:val="002A2D69"/>
    <w:rsid w:val="002A6C0E"/>
    <w:rsid w:val="002B14A7"/>
    <w:rsid w:val="002B1A87"/>
    <w:rsid w:val="002B2264"/>
    <w:rsid w:val="002B28EF"/>
    <w:rsid w:val="002B3D9B"/>
    <w:rsid w:val="002B5DA6"/>
    <w:rsid w:val="002C19FF"/>
    <w:rsid w:val="002D2137"/>
    <w:rsid w:val="002D3214"/>
    <w:rsid w:val="002D35C3"/>
    <w:rsid w:val="002D36C0"/>
    <w:rsid w:val="002D3D7D"/>
    <w:rsid w:val="002E6F38"/>
    <w:rsid w:val="002E7D89"/>
    <w:rsid w:val="002F0888"/>
    <w:rsid w:val="003000AF"/>
    <w:rsid w:val="00300FD6"/>
    <w:rsid w:val="00301B0E"/>
    <w:rsid w:val="00304841"/>
    <w:rsid w:val="00305C2F"/>
    <w:rsid w:val="00307E5A"/>
    <w:rsid w:val="00313DEF"/>
    <w:rsid w:val="0031745B"/>
    <w:rsid w:val="0032421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87FD3"/>
    <w:rsid w:val="00390D6C"/>
    <w:rsid w:val="003911D1"/>
    <w:rsid w:val="00392326"/>
    <w:rsid w:val="0039548C"/>
    <w:rsid w:val="0039555D"/>
    <w:rsid w:val="003A2799"/>
    <w:rsid w:val="003A35A2"/>
    <w:rsid w:val="003A46AD"/>
    <w:rsid w:val="003A76D7"/>
    <w:rsid w:val="003A7BFC"/>
    <w:rsid w:val="003A7D44"/>
    <w:rsid w:val="003A7DF3"/>
    <w:rsid w:val="003B0B4C"/>
    <w:rsid w:val="003B1352"/>
    <w:rsid w:val="003B2F0A"/>
    <w:rsid w:val="003B707E"/>
    <w:rsid w:val="003C1B3C"/>
    <w:rsid w:val="003C399C"/>
    <w:rsid w:val="003C499C"/>
    <w:rsid w:val="003D3116"/>
    <w:rsid w:val="003D3DCD"/>
    <w:rsid w:val="003D3E72"/>
    <w:rsid w:val="003D4B6A"/>
    <w:rsid w:val="003D509C"/>
    <w:rsid w:val="003E0896"/>
    <w:rsid w:val="003E0A7E"/>
    <w:rsid w:val="003E1225"/>
    <w:rsid w:val="003E21F0"/>
    <w:rsid w:val="003E2D4F"/>
    <w:rsid w:val="003E301B"/>
    <w:rsid w:val="003F1050"/>
    <w:rsid w:val="003F20F1"/>
    <w:rsid w:val="003F3226"/>
    <w:rsid w:val="003F501E"/>
    <w:rsid w:val="0040052E"/>
    <w:rsid w:val="00400AE5"/>
    <w:rsid w:val="00403291"/>
    <w:rsid w:val="00403CA6"/>
    <w:rsid w:val="00411556"/>
    <w:rsid w:val="00414137"/>
    <w:rsid w:val="00414862"/>
    <w:rsid w:val="004249CC"/>
    <w:rsid w:val="00425210"/>
    <w:rsid w:val="0042549F"/>
    <w:rsid w:val="004268EE"/>
    <w:rsid w:val="00430A0A"/>
    <w:rsid w:val="00431B3D"/>
    <w:rsid w:val="00433440"/>
    <w:rsid w:val="00436F2D"/>
    <w:rsid w:val="00440444"/>
    <w:rsid w:val="00440A7C"/>
    <w:rsid w:val="0044135A"/>
    <w:rsid w:val="00447C02"/>
    <w:rsid w:val="0045250C"/>
    <w:rsid w:val="00454D30"/>
    <w:rsid w:val="00461F4C"/>
    <w:rsid w:val="004627C5"/>
    <w:rsid w:val="00467082"/>
    <w:rsid w:val="00467910"/>
    <w:rsid w:val="00470FA0"/>
    <w:rsid w:val="00476F42"/>
    <w:rsid w:val="00477B49"/>
    <w:rsid w:val="00482DDD"/>
    <w:rsid w:val="00485172"/>
    <w:rsid w:val="0049178E"/>
    <w:rsid w:val="00496DEB"/>
    <w:rsid w:val="004A03DA"/>
    <w:rsid w:val="004A1A2F"/>
    <w:rsid w:val="004A628A"/>
    <w:rsid w:val="004B448B"/>
    <w:rsid w:val="004C28B2"/>
    <w:rsid w:val="004D0291"/>
    <w:rsid w:val="004D2AE8"/>
    <w:rsid w:val="004D308D"/>
    <w:rsid w:val="004D4297"/>
    <w:rsid w:val="004D498B"/>
    <w:rsid w:val="004D4A96"/>
    <w:rsid w:val="004D5BC8"/>
    <w:rsid w:val="004D5D6E"/>
    <w:rsid w:val="004D7324"/>
    <w:rsid w:val="004E0D9A"/>
    <w:rsid w:val="004E286D"/>
    <w:rsid w:val="004E3A58"/>
    <w:rsid w:val="004E3B1D"/>
    <w:rsid w:val="004E470C"/>
    <w:rsid w:val="004E6C57"/>
    <w:rsid w:val="004F1693"/>
    <w:rsid w:val="004F55F2"/>
    <w:rsid w:val="0050078B"/>
    <w:rsid w:val="00506BD6"/>
    <w:rsid w:val="0050722C"/>
    <w:rsid w:val="00510B77"/>
    <w:rsid w:val="005132DE"/>
    <w:rsid w:val="0051531D"/>
    <w:rsid w:val="00516938"/>
    <w:rsid w:val="0051763F"/>
    <w:rsid w:val="00523354"/>
    <w:rsid w:val="00524FF6"/>
    <w:rsid w:val="005308CA"/>
    <w:rsid w:val="00531A1B"/>
    <w:rsid w:val="005346FC"/>
    <w:rsid w:val="0053693D"/>
    <w:rsid w:val="00540FBD"/>
    <w:rsid w:val="00541513"/>
    <w:rsid w:val="00542753"/>
    <w:rsid w:val="00545F40"/>
    <w:rsid w:val="005466EE"/>
    <w:rsid w:val="00546992"/>
    <w:rsid w:val="005503AF"/>
    <w:rsid w:val="0055668E"/>
    <w:rsid w:val="005610C5"/>
    <w:rsid w:val="00562197"/>
    <w:rsid w:val="005634F6"/>
    <w:rsid w:val="00564669"/>
    <w:rsid w:val="00565001"/>
    <w:rsid w:val="00566A79"/>
    <w:rsid w:val="00574936"/>
    <w:rsid w:val="00575332"/>
    <w:rsid w:val="00580890"/>
    <w:rsid w:val="00584356"/>
    <w:rsid w:val="00586147"/>
    <w:rsid w:val="005874EA"/>
    <w:rsid w:val="00590565"/>
    <w:rsid w:val="00590862"/>
    <w:rsid w:val="00593933"/>
    <w:rsid w:val="00596897"/>
    <w:rsid w:val="005A1205"/>
    <w:rsid w:val="005A282E"/>
    <w:rsid w:val="005A4AB2"/>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4090"/>
    <w:rsid w:val="005D61B4"/>
    <w:rsid w:val="005D7EAB"/>
    <w:rsid w:val="005D7F1E"/>
    <w:rsid w:val="005E0580"/>
    <w:rsid w:val="005E2E9D"/>
    <w:rsid w:val="005E4051"/>
    <w:rsid w:val="005E4F6B"/>
    <w:rsid w:val="005F627C"/>
    <w:rsid w:val="00601D58"/>
    <w:rsid w:val="006079CD"/>
    <w:rsid w:val="00611491"/>
    <w:rsid w:val="00612444"/>
    <w:rsid w:val="00613296"/>
    <w:rsid w:val="00613A27"/>
    <w:rsid w:val="00614B68"/>
    <w:rsid w:val="00614D81"/>
    <w:rsid w:val="00616C69"/>
    <w:rsid w:val="006173A7"/>
    <w:rsid w:val="0062122F"/>
    <w:rsid w:val="006215AB"/>
    <w:rsid w:val="00621923"/>
    <w:rsid w:val="006256E9"/>
    <w:rsid w:val="00630647"/>
    <w:rsid w:val="00641401"/>
    <w:rsid w:val="0064784C"/>
    <w:rsid w:val="00652DC1"/>
    <w:rsid w:val="006532C6"/>
    <w:rsid w:val="00653300"/>
    <w:rsid w:val="00657D54"/>
    <w:rsid w:val="00660C78"/>
    <w:rsid w:val="00661A23"/>
    <w:rsid w:val="006624E6"/>
    <w:rsid w:val="00665BB3"/>
    <w:rsid w:val="00667748"/>
    <w:rsid w:val="00672654"/>
    <w:rsid w:val="0067395D"/>
    <w:rsid w:val="00685D8F"/>
    <w:rsid w:val="00687467"/>
    <w:rsid w:val="00687468"/>
    <w:rsid w:val="00690B51"/>
    <w:rsid w:val="00694609"/>
    <w:rsid w:val="006967DA"/>
    <w:rsid w:val="006969A1"/>
    <w:rsid w:val="00697FFA"/>
    <w:rsid w:val="006A17EA"/>
    <w:rsid w:val="006A213D"/>
    <w:rsid w:val="006A49BE"/>
    <w:rsid w:val="006A5A53"/>
    <w:rsid w:val="006A5FFB"/>
    <w:rsid w:val="006A6B02"/>
    <w:rsid w:val="006B0956"/>
    <w:rsid w:val="006B1372"/>
    <w:rsid w:val="006B515A"/>
    <w:rsid w:val="006B578F"/>
    <w:rsid w:val="006B5E83"/>
    <w:rsid w:val="006C0261"/>
    <w:rsid w:val="006C103F"/>
    <w:rsid w:val="006C1F79"/>
    <w:rsid w:val="006C2035"/>
    <w:rsid w:val="006C2955"/>
    <w:rsid w:val="006C4021"/>
    <w:rsid w:val="006C417A"/>
    <w:rsid w:val="006C4931"/>
    <w:rsid w:val="006C5705"/>
    <w:rsid w:val="006C770A"/>
    <w:rsid w:val="006D18B8"/>
    <w:rsid w:val="006D3049"/>
    <w:rsid w:val="006D3C9D"/>
    <w:rsid w:val="006D7E0D"/>
    <w:rsid w:val="006E1076"/>
    <w:rsid w:val="006E20B6"/>
    <w:rsid w:val="006E4957"/>
    <w:rsid w:val="006E598D"/>
    <w:rsid w:val="006E6414"/>
    <w:rsid w:val="006E7E1D"/>
    <w:rsid w:val="006F2CC1"/>
    <w:rsid w:val="007133C0"/>
    <w:rsid w:val="007135D7"/>
    <w:rsid w:val="00715072"/>
    <w:rsid w:val="00716B46"/>
    <w:rsid w:val="007202FD"/>
    <w:rsid w:val="007236E2"/>
    <w:rsid w:val="00724684"/>
    <w:rsid w:val="00726AA2"/>
    <w:rsid w:val="00736AC5"/>
    <w:rsid w:val="00745A8A"/>
    <w:rsid w:val="00746A41"/>
    <w:rsid w:val="00750D27"/>
    <w:rsid w:val="00751D08"/>
    <w:rsid w:val="00757D72"/>
    <w:rsid w:val="00757FC1"/>
    <w:rsid w:val="0076393B"/>
    <w:rsid w:val="00767068"/>
    <w:rsid w:val="00770914"/>
    <w:rsid w:val="00772C5E"/>
    <w:rsid w:val="00772CE7"/>
    <w:rsid w:val="00773C12"/>
    <w:rsid w:val="00774416"/>
    <w:rsid w:val="007773C7"/>
    <w:rsid w:val="00781277"/>
    <w:rsid w:val="0078132C"/>
    <w:rsid w:val="00781BCC"/>
    <w:rsid w:val="00784488"/>
    <w:rsid w:val="0079069B"/>
    <w:rsid w:val="0079091D"/>
    <w:rsid w:val="00792619"/>
    <w:rsid w:val="00792861"/>
    <w:rsid w:val="007958BF"/>
    <w:rsid w:val="00796480"/>
    <w:rsid w:val="0079790A"/>
    <w:rsid w:val="007A17F1"/>
    <w:rsid w:val="007A2015"/>
    <w:rsid w:val="007A5DD2"/>
    <w:rsid w:val="007B1D27"/>
    <w:rsid w:val="007B37EF"/>
    <w:rsid w:val="007B65D9"/>
    <w:rsid w:val="007B740A"/>
    <w:rsid w:val="007B7E5A"/>
    <w:rsid w:val="007C09CC"/>
    <w:rsid w:val="007C4B4D"/>
    <w:rsid w:val="007C630A"/>
    <w:rsid w:val="007D15AF"/>
    <w:rsid w:val="007D49EB"/>
    <w:rsid w:val="007D4FAC"/>
    <w:rsid w:val="007E0C71"/>
    <w:rsid w:val="007E1E37"/>
    <w:rsid w:val="007E4CF2"/>
    <w:rsid w:val="007E6495"/>
    <w:rsid w:val="007E6E72"/>
    <w:rsid w:val="007E74F7"/>
    <w:rsid w:val="007F1A0D"/>
    <w:rsid w:val="007F37FD"/>
    <w:rsid w:val="00807B40"/>
    <w:rsid w:val="0081035F"/>
    <w:rsid w:val="008126F1"/>
    <w:rsid w:val="00816418"/>
    <w:rsid w:val="0081642F"/>
    <w:rsid w:val="00823F50"/>
    <w:rsid w:val="00825811"/>
    <w:rsid w:val="00827B08"/>
    <w:rsid w:val="00827E75"/>
    <w:rsid w:val="00830BA6"/>
    <w:rsid w:val="0083169E"/>
    <w:rsid w:val="00832D58"/>
    <w:rsid w:val="00833587"/>
    <w:rsid w:val="008373FB"/>
    <w:rsid w:val="00837675"/>
    <w:rsid w:val="00840216"/>
    <w:rsid w:val="00840411"/>
    <w:rsid w:val="0085085F"/>
    <w:rsid w:val="0085330A"/>
    <w:rsid w:val="00855498"/>
    <w:rsid w:val="00857ADC"/>
    <w:rsid w:val="00860CFB"/>
    <w:rsid w:val="0086100A"/>
    <w:rsid w:val="008622A7"/>
    <w:rsid w:val="0086336E"/>
    <w:rsid w:val="008657C6"/>
    <w:rsid w:val="00865877"/>
    <w:rsid w:val="00865CFD"/>
    <w:rsid w:val="008702CB"/>
    <w:rsid w:val="00871230"/>
    <w:rsid w:val="0087607F"/>
    <w:rsid w:val="00880D3C"/>
    <w:rsid w:val="0088224E"/>
    <w:rsid w:val="00884C2D"/>
    <w:rsid w:val="00885102"/>
    <w:rsid w:val="0088728B"/>
    <w:rsid w:val="00894319"/>
    <w:rsid w:val="00897BC7"/>
    <w:rsid w:val="008A0002"/>
    <w:rsid w:val="008A0991"/>
    <w:rsid w:val="008A0E9A"/>
    <w:rsid w:val="008A1BCB"/>
    <w:rsid w:val="008A1E09"/>
    <w:rsid w:val="008A5314"/>
    <w:rsid w:val="008A61AF"/>
    <w:rsid w:val="008B27EB"/>
    <w:rsid w:val="008B54CE"/>
    <w:rsid w:val="008C2B41"/>
    <w:rsid w:val="008C3C3D"/>
    <w:rsid w:val="008C45E1"/>
    <w:rsid w:val="008C702E"/>
    <w:rsid w:val="008D13F2"/>
    <w:rsid w:val="008D2888"/>
    <w:rsid w:val="008D3320"/>
    <w:rsid w:val="008D47B4"/>
    <w:rsid w:val="008D55D1"/>
    <w:rsid w:val="008D7A8F"/>
    <w:rsid w:val="008E099E"/>
    <w:rsid w:val="008E3012"/>
    <w:rsid w:val="008F3826"/>
    <w:rsid w:val="008F4ED7"/>
    <w:rsid w:val="00904D4E"/>
    <w:rsid w:val="00910A3C"/>
    <w:rsid w:val="00910C0E"/>
    <w:rsid w:val="00925E11"/>
    <w:rsid w:val="00926919"/>
    <w:rsid w:val="00927F39"/>
    <w:rsid w:val="00933E4C"/>
    <w:rsid w:val="00934DCC"/>
    <w:rsid w:val="0094202A"/>
    <w:rsid w:val="00943119"/>
    <w:rsid w:val="00943CD5"/>
    <w:rsid w:val="00946121"/>
    <w:rsid w:val="009462EA"/>
    <w:rsid w:val="009477FF"/>
    <w:rsid w:val="0095072D"/>
    <w:rsid w:val="00951DFF"/>
    <w:rsid w:val="009548D1"/>
    <w:rsid w:val="00954FB9"/>
    <w:rsid w:val="00957E82"/>
    <w:rsid w:val="00962544"/>
    <w:rsid w:val="00965709"/>
    <w:rsid w:val="00965D8B"/>
    <w:rsid w:val="00966029"/>
    <w:rsid w:val="0096681F"/>
    <w:rsid w:val="00967866"/>
    <w:rsid w:val="009733F6"/>
    <w:rsid w:val="00974365"/>
    <w:rsid w:val="009743D4"/>
    <w:rsid w:val="00974CA6"/>
    <w:rsid w:val="00975425"/>
    <w:rsid w:val="0097582C"/>
    <w:rsid w:val="00977151"/>
    <w:rsid w:val="00977710"/>
    <w:rsid w:val="009779A7"/>
    <w:rsid w:val="00984B95"/>
    <w:rsid w:val="00987C24"/>
    <w:rsid w:val="00990E13"/>
    <w:rsid w:val="00991093"/>
    <w:rsid w:val="009942F5"/>
    <w:rsid w:val="00995299"/>
    <w:rsid w:val="00997754"/>
    <w:rsid w:val="00997AD4"/>
    <w:rsid w:val="009A584C"/>
    <w:rsid w:val="009A5EDA"/>
    <w:rsid w:val="009B3F78"/>
    <w:rsid w:val="009B4F80"/>
    <w:rsid w:val="009C0B53"/>
    <w:rsid w:val="009C35EC"/>
    <w:rsid w:val="009C6411"/>
    <w:rsid w:val="009C691A"/>
    <w:rsid w:val="009C6B0E"/>
    <w:rsid w:val="009C7A93"/>
    <w:rsid w:val="009D3748"/>
    <w:rsid w:val="009E39E6"/>
    <w:rsid w:val="009E5D3B"/>
    <w:rsid w:val="009E6452"/>
    <w:rsid w:val="009F3873"/>
    <w:rsid w:val="009F398F"/>
    <w:rsid w:val="009F6116"/>
    <w:rsid w:val="00A00688"/>
    <w:rsid w:val="00A01335"/>
    <w:rsid w:val="00A016EA"/>
    <w:rsid w:val="00A01FD7"/>
    <w:rsid w:val="00A149C7"/>
    <w:rsid w:val="00A15157"/>
    <w:rsid w:val="00A16930"/>
    <w:rsid w:val="00A17F2A"/>
    <w:rsid w:val="00A20439"/>
    <w:rsid w:val="00A2057A"/>
    <w:rsid w:val="00A20E25"/>
    <w:rsid w:val="00A21642"/>
    <w:rsid w:val="00A21670"/>
    <w:rsid w:val="00A272B8"/>
    <w:rsid w:val="00A30FE2"/>
    <w:rsid w:val="00A3235D"/>
    <w:rsid w:val="00A32A09"/>
    <w:rsid w:val="00A33C14"/>
    <w:rsid w:val="00A34C41"/>
    <w:rsid w:val="00A35E02"/>
    <w:rsid w:val="00A36358"/>
    <w:rsid w:val="00A41ACE"/>
    <w:rsid w:val="00A4316F"/>
    <w:rsid w:val="00A438C4"/>
    <w:rsid w:val="00A46CB2"/>
    <w:rsid w:val="00A479A6"/>
    <w:rsid w:val="00A55FF9"/>
    <w:rsid w:val="00A5668E"/>
    <w:rsid w:val="00A618A1"/>
    <w:rsid w:val="00A6396A"/>
    <w:rsid w:val="00A64EDC"/>
    <w:rsid w:val="00A661A5"/>
    <w:rsid w:val="00A66419"/>
    <w:rsid w:val="00A669CA"/>
    <w:rsid w:val="00A70CDE"/>
    <w:rsid w:val="00A70CF9"/>
    <w:rsid w:val="00A71994"/>
    <w:rsid w:val="00A7330A"/>
    <w:rsid w:val="00A74CEC"/>
    <w:rsid w:val="00A80974"/>
    <w:rsid w:val="00A8190C"/>
    <w:rsid w:val="00A94FD4"/>
    <w:rsid w:val="00A955A3"/>
    <w:rsid w:val="00AA0689"/>
    <w:rsid w:val="00AA3068"/>
    <w:rsid w:val="00AA35CA"/>
    <w:rsid w:val="00AA3772"/>
    <w:rsid w:val="00AA5B92"/>
    <w:rsid w:val="00AA5E86"/>
    <w:rsid w:val="00AB3108"/>
    <w:rsid w:val="00AB322A"/>
    <w:rsid w:val="00AB3F71"/>
    <w:rsid w:val="00AC0127"/>
    <w:rsid w:val="00AC3E09"/>
    <w:rsid w:val="00AC52DD"/>
    <w:rsid w:val="00AC736C"/>
    <w:rsid w:val="00AD2F73"/>
    <w:rsid w:val="00AD502A"/>
    <w:rsid w:val="00AD6093"/>
    <w:rsid w:val="00AE22F9"/>
    <w:rsid w:val="00AE358A"/>
    <w:rsid w:val="00AE3F5A"/>
    <w:rsid w:val="00AE5564"/>
    <w:rsid w:val="00AF2597"/>
    <w:rsid w:val="00AF3AD7"/>
    <w:rsid w:val="00AF5BD2"/>
    <w:rsid w:val="00AF6DC4"/>
    <w:rsid w:val="00B0229F"/>
    <w:rsid w:val="00B07D13"/>
    <w:rsid w:val="00B1425D"/>
    <w:rsid w:val="00B200CC"/>
    <w:rsid w:val="00B216E1"/>
    <w:rsid w:val="00B21F97"/>
    <w:rsid w:val="00B23E2C"/>
    <w:rsid w:val="00B30B7A"/>
    <w:rsid w:val="00B30EDC"/>
    <w:rsid w:val="00B32B4E"/>
    <w:rsid w:val="00B42279"/>
    <w:rsid w:val="00B52F00"/>
    <w:rsid w:val="00B5463C"/>
    <w:rsid w:val="00B5552E"/>
    <w:rsid w:val="00B5596A"/>
    <w:rsid w:val="00B61ECB"/>
    <w:rsid w:val="00B63109"/>
    <w:rsid w:val="00B718A6"/>
    <w:rsid w:val="00B74262"/>
    <w:rsid w:val="00B81F6C"/>
    <w:rsid w:val="00B83C29"/>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329A"/>
    <w:rsid w:val="00BE7621"/>
    <w:rsid w:val="00BF269A"/>
    <w:rsid w:val="00BF3353"/>
    <w:rsid w:val="00BF514B"/>
    <w:rsid w:val="00C02751"/>
    <w:rsid w:val="00C0358E"/>
    <w:rsid w:val="00C05486"/>
    <w:rsid w:val="00C07F0F"/>
    <w:rsid w:val="00C119B0"/>
    <w:rsid w:val="00C2013A"/>
    <w:rsid w:val="00C2114F"/>
    <w:rsid w:val="00C215C9"/>
    <w:rsid w:val="00C22774"/>
    <w:rsid w:val="00C236A4"/>
    <w:rsid w:val="00C239C3"/>
    <w:rsid w:val="00C26CE3"/>
    <w:rsid w:val="00C31E74"/>
    <w:rsid w:val="00C33B89"/>
    <w:rsid w:val="00C33CC1"/>
    <w:rsid w:val="00C40EA4"/>
    <w:rsid w:val="00C437D1"/>
    <w:rsid w:val="00C51E7B"/>
    <w:rsid w:val="00C557B8"/>
    <w:rsid w:val="00C55DAF"/>
    <w:rsid w:val="00C62C85"/>
    <w:rsid w:val="00C74F8F"/>
    <w:rsid w:val="00C7546E"/>
    <w:rsid w:val="00C75D63"/>
    <w:rsid w:val="00C80629"/>
    <w:rsid w:val="00C81C4D"/>
    <w:rsid w:val="00C84B42"/>
    <w:rsid w:val="00C86A9E"/>
    <w:rsid w:val="00C8734C"/>
    <w:rsid w:val="00C9184E"/>
    <w:rsid w:val="00C97D98"/>
    <w:rsid w:val="00CA1314"/>
    <w:rsid w:val="00CA20C0"/>
    <w:rsid w:val="00CA3484"/>
    <w:rsid w:val="00CA3D48"/>
    <w:rsid w:val="00CA44DC"/>
    <w:rsid w:val="00CA6BB7"/>
    <w:rsid w:val="00CB037B"/>
    <w:rsid w:val="00CB4A9C"/>
    <w:rsid w:val="00CB5B78"/>
    <w:rsid w:val="00CB6067"/>
    <w:rsid w:val="00CC132B"/>
    <w:rsid w:val="00CC1AA2"/>
    <w:rsid w:val="00CC2F32"/>
    <w:rsid w:val="00CC479D"/>
    <w:rsid w:val="00CC692E"/>
    <w:rsid w:val="00CC6A33"/>
    <w:rsid w:val="00CC7C3B"/>
    <w:rsid w:val="00CE0B48"/>
    <w:rsid w:val="00CE23A8"/>
    <w:rsid w:val="00CE74BC"/>
    <w:rsid w:val="00CF0627"/>
    <w:rsid w:val="00CF1530"/>
    <w:rsid w:val="00CF5D9D"/>
    <w:rsid w:val="00CF6ACE"/>
    <w:rsid w:val="00D00278"/>
    <w:rsid w:val="00D01A65"/>
    <w:rsid w:val="00D22824"/>
    <w:rsid w:val="00D26ADB"/>
    <w:rsid w:val="00D31875"/>
    <w:rsid w:val="00D336ED"/>
    <w:rsid w:val="00D35FDD"/>
    <w:rsid w:val="00D36B2D"/>
    <w:rsid w:val="00D37627"/>
    <w:rsid w:val="00D40361"/>
    <w:rsid w:val="00D45D74"/>
    <w:rsid w:val="00D618C6"/>
    <w:rsid w:val="00D61F53"/>
    <w:rsid w:val="00D62318"/>
    <w:rsid w:val="00D7072F"/>
    <w:rsid w:val="00D723AB"/>
    <w:rsid w:val="00D7455E"/>
    <w:rsid w:val="00D77EEE"/>
    <w:rsid w:val="00D80CC5"/>
    <w:rsid w:val="00D8314A"/>
    <w:rsid w:val="00D83258"/>
    <w:rsid w:val="00D86B24"/>
    <w:rsid w:val="00D8787B"/>
    <w:rsid w:val="00D878B7"/>
    <w:rsid w:val="00D9401C"/>
    <w:rsid w:val="00D944FD"/>
    <w:rsid w:val="00DA2202"/>
    <w:rsid w:val="00DA4590"/>
    <w:rsid w:val="00DA7E72"/>
    <w:rsid w:val="00DB51EB"/>
    <w:rsid w:val="00DB7CB1"/>
    <w:rsid w:val="00DC0E58"/>
    <w:rsid w:val="00DC1792"/>
    <w:rsid w:val="00DC23F4"/>
    <w:rsid w:val="00DC6EA8"/>
    <w:rsid w:val="00DC7477"/>
    <w:rsid w:val="00DD29F2"/>
    <w:rsid w:val="00DE35C8"/>
    <w:rsid w:val="00DE37A9"/>
    <w:rsid w:val="00DE728F"/>
    <w:rsid w:val="00DF48A5"/>
    <w:rsid w:val="00E00AB5"/>
    <w:rsid w:val="00E01F31"/>
    <w:rsid w:val="00E06C21"/>
    <w:rsid w:val="00E120EA"/>
    <w:rsid w:val="00E231F6"/>
    <w:rsid w:val="00E25354"/>
    <w:rsid w:val="00E256FC"/>
    <w:rsid w:val="00E26A97"/>
    <w:rsid w:val="00E3352C"/>
    <w:rsid w:val="00E33611"/>
    <w:rsid w:val="00E40274"/>
    <w:rsid w:val="00E406CE"/>
    <w:rsid w:val="00E44D44"/>
    <w:rsid w:val="00E45CAC"/>
    <w:rsid w:val="00E4685D"/>
    <w:rsid w:val="00E47EF9"/>
    <w:rsid w:val="00E47F7B"/>
    <w:rsid w:val="00E50A05"/>
    <w:rsid w:val="00E52376"/>
    <w:rsid w:val="00E53E44"/>
    <w:rsid w:val="00E60803"/>
    <w:rsid w:val="00E62FDF"/>
    <w:rsid w:val="00E66162"/>
    <w:rsid w:val="00E742B7"/>
    <w:rsid w:val="00E80F01"/>
    <w:rsid w:val="00E90943"/>
    <w:rsid w:val="00E920F6"/>
    <w:rsid w:val="00E939A0"/>
    <w:rsid w:val="00E96F76"/>
    <w:rsid w:val="00EA16F6"/>
    <w:rsid w:val="00EA197F"/>
    <w:rsid w:val="00EA6C1C"/>
    <w:rsid w:val="00EB068D"/>
    <w:rsid w:val="00EB1103"/>
    <w:rsid w:val="00EB1669"/>
    <w:rsid w:val="00EB4D56"/>
    <w:rsid w:val="00EB55C0"/>
    <w:rsid w:val="00EC088C"/>
    <w:rsid w:val="00EC1A00"/>
    <w:rsid w:val="00ED11F3"/>
    <w:rsid w:val="00ED34D3"/>
    <w:rsid w:val="00ED5580"/>
    <w:rsid w:val="00ED5F61"/>
    <w:rsid w:val="00ED6407"/>
    <w:rsid w:val="00ED72A2"/>
    <w:rsid w:val="00EE33F6"/>
    <w:rsid w:val="00EF3218"/>
    <w:rsid w:val="00EF3304"/>
    <w:rsid w:val="00EF3689"/>
    <w:rsid w:val="00EF6591"/>
    <w:rsid w:val="00EF6789"/>
    <w:rsid w:val="00EF788A"/>
    <w:rsid w:val="00F03E2C"/>
    <w:rsid w:val="00F06142"/>
    <w:rsid w:val="00F170E4"/>
    <w:rsid w:val="00F332AD"/>
    <w:rsid w:val="00F33651"/>
    <w:rsid w:val="00F37254"/>
    <w:rsid w:val="00F41884"/>
    <w:rsid w:val="00F4263C"/>
    <w:rsid w:val="00F44646"/>
    <w:rsid w:val="00F46AE1"/>
    <w:rsid w:val="00F54DC1"/>
    <w:rsid w:val="00F641D5"/>
    <w:rsid w:val="00F649A3"/>
    <w:rsid w:val="00F661B4"/>
    <w:rsid w:val="00F6743E"/>
    <w:rsid w:val="00F71906"/>
    <w:rsid w:val="00F809AA"/>
    <w:rsid w:val="00F85CC5"/>
    <w:rsid w:val="00F86781"/>
    <w:rsid w:val="00F876F5"/>
    <w:rsid w:val="00F879C6"/>
    <w:rsid w:val="00F93A85"/>
    <w:rsid w:val="00F93FF3"/>
    <w:rsid w:val="00F940AC"/>
    <w:rsid w:val="00F960B3"/>
    <w:rsid w:val="00FA49DF"/>
    <w:rsid w:val="00FB295E"/>
    <w:rsid w:val="00FB2F15"/>
    <w:rsid w:val="00FC11EF"/>
    <w:rsid w:val="00FC5BF4"/>
    <w:rsid w:val="00FD404B"/>
    <w:rsid w:val="00FD5656"/>
    <w:rsid w:val="00FD74B9"/>
    <w:rsid w:val="00FE0B72"/>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B163B"/>
  <w15:docId w15:val="{50E4A73F-596B-5247-915F-6844CA8B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5874EA"/>
    <w:pPr>
      <w:keepNext/>
      <w:keepLines/>
      <w:numPr>
        <w:numId w:val="40"/>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unhideWhenUsed/>
    <w:qFormat/>
    <w:rsid w:val="007B740A"/>
    <w:pPr>
      <w:keepNext/>
      <w:keepLines/>
      <w:spacing w:before="40"/>
      <w:outlineLvl w:val="3"/>
    </w:pPr>
    <w:rPr>
      <w:rFonts w:eastAsiaTheme="minorHAnsi" w:cstheme="majorBidi"/>
      <w:iCs w:val="0"/>
      <w:color w:val="2E74B5" w:themeColor="accent1" w:themeShade="BF"/>
      <w:sz w:val="28"/>
      <w:szCs w:val="28"/>
      <w:lang w:eastAsia="ro-RO"/>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4EA"/>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rsid w:val="007B740A"/>
    <w:rPr>
      <w:rFonts w:cstheme="majorBidi"/>
      <w:noProof/>
      <w:color w:val="2E74B5" w:themeColor="accent1" w:themeShade="BF"/>
      <w:sz w:val="28"/>
      <w:szCs w:val="28"/>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character" w:customStyle="1" w:styleId="UnresolvedMention1">
    <w:name w:val="Unresolved Mention1"/>
    <w:basedOn w:val="DefaultParagraphFont"/>
    <w:uiPriority w:val="99"/>
    <w:semiHidden/>
    <w:unhideWhenUsed/>
    <w:rsid w:val="005466EE"/>
    <w:rPr>
      <w:color w:val="605E5C"/>
      <w:shd w:val="clear" w:color="auto" w:fill="E1DFDD"/>
    </w:rPr>
  </w:style>
  <w:style w:type="paragraph" w:styleId="DocumentMap">
    <w:name w:val="Document Map"/>
    <w:basedOn w:val="Normal"/>
    <w:link w:val="DocumentMapChar"/>
    <w:semiHidden/>
    <w:rsid w:val="004D2AE8"/>
    <w:pPr>
      <w:widowControl/>
      <w:shd w:val="clear" w:color="auto" w:fill="000080"/>
      <w:autoSpaceDE/>
      <w:autoSpaceDN/>
      <w:adjustRightInd/>
      <w:spacing w:before="120" w:after="120"/>
      <w:jc w:val="left"/>
    </w:pPr>
    <w:rPr>
      <w:rFonts w:ascii="Tahoma" w:hAnsi="Tahoma" w:cs="Tahoma"/>
      <w:iCs w:val="0"/>
      <w:noProof w:val="0"/>
      <w:sz w:val="20"/>
      <w:szCs w:val="24"/>
      <w:lang w:eastAsia="en-US"/>
    </w:rPr>
  </w:style>
  <w:style w:type="character" w:customStyle="1" w:styleId="DocumentMapChar">
    <w:name w:val="Document Map Char"/>
    <w:basedOn w:val="DefaultParagraphFont"/>
    <w:link w:val="DocumentMap"/>
    <w:semiHidden/>
    <w:rsid w:val="004D2AE8"/>
    <w:rPr>
      <w:rFonts w:ascii="Tahoma" w:eastAsia="Times New Roman" w:hAnsi="Tahoma" w:cs="Tahoma"/>
      <w:sz w:val="20"/>
      <w:szCs w:val="24"/>
      <w:shd w:val="clear" w:color="auto" w:fill="00008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07340928">
      <w:bodyDiv w:val="1"/>
      <w:marLeft w:val="0"/>
      <w:marRight w:val="0"/>
      <w:marTop w:val="0"/>
      <w:marBottom w:val="0"/>
      <w:divBdr>
        <w:top w:val="none" w:sz="0" w:space="0" w:color="auto"/>
        <w:left w:val="none" w:sz="0" w:space="0" w:color="auto"/>
        <w:bottom w:val="none" w:sz="0" w:space="0" w:color="auto"/>
        <w:right w:val="none" w:sz="0" w:space="0" w:color="auto"/>
      </w:divBdr>
      <w:divsChild>
        <w:div w:id="448549875">
          <w:marLeft w:val="0"/>
          <w:marRight w:val="0"/>
          <w:marTop w:val="0"/>
          <w:marBottom w:val="0"/>
          <w:divBdr>
            <w:top w:val="none" w:sz="0" w:space="0" w:color="auto"/>
            <w:left w:val="none" w:sz="0" w:space="0" w:color="auto"/>
            <w:bottom w:val="none" w:sz="0" w:space="0" w:color="auto"/>
            <w:right w:val="none" w:sz="0" w:space="0" w:color="auto"/>
          </w:divBdr>
          <w:divsChild>
            <w:div w:id="1873228914">
              <w:marLeft w:val="0"/>
              <w:marRight w:val="0"/>
              <w:marTop w:val="0"/>
              <w:marBottom w:val="0"/>
              <w:divBdr>
                <w:top w:val="none" w:sz="0" w:space="0" w:color="auto"/>
                <w:left w:val="none" w:sz="0" w:space="0" w:color="auto"/>
                <w:bottom w:val="none" w:sz="0" w:space="0" w:color="auto"/>
                <w:right w:val="none" w:sz="0" w:space="0" w:color="auto"/>
              </w:divBdr>
              <w:divsChild>
                <w:div w:id="13764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85781630">
      <w:bodyDiv w:val="1"/>
      <w:marLeft w:val="0"/>
      <w:marRight w:val="0"/>
      <w:marTop w:val="0"/>
      <w:marBottom w:val="0"/>
      <w:divBdr>
        <w:top w:val="none" w:sz="0" w:space="0" w:color="auto"/>
        <w:left w:val="none" w:sz="0" w:space="0" w:color="auto"/>
        <w:bottom w:val="none" w:sz="0" w:space="0" w:color="auto"/>
        <w:right w:val="none" w:sz="0" w:space="0" w:color="auto"/>
      </w:divBdr>
      <w:divsChild>
        <w:div w:id="1020663341">
          <w:marLeft w:val="0"/>
          <w:marRight w:val="0"/>
          <w:marTop w:val="0"/>
          <w:marBottom w:val="0"/>
          <w:divBdr>
            <w:top w:val="none" w:sz="0" w:space="0" w:color="auto"/>
            <w:left w:val="none" w:sz="0" w:space="0" w:color="auto"/>
            <w:bottom w:val="none" w:sz="0" w:space="0" w:color="auto"/>
            <w:right w:val="none" w:sz="0" w:space="0" w:color="auto"/>
          </w:divBdr>
          <w:divsChild>
            <w:div w:id="1122042955">
              <w:marLeft w:val="0"/>
              <w:marRight w:val="0"/>
              <w:marTop w:val="0"/>
              <w:marBottom w:val="0"/>
              <w:divBdr>
                <w:top w:val="none" w:sz="0" w:space="0" w:color="auto"/>
                <w:left w:val="none" w:sz="0" w:space="0" w:color="auto"/>
                <w:bottom w:val="none" w:sz="0" w:space="0" w:color="auto"/>
                <w:right w:val="none" w:sz="0" w:space="0" w:color="auto"/>
              </w:divBdr>
              <w:divsChild>
                <w:div w:id="131649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40925449">
      <w:bodyDiv w:val="1"/>
      <w:marLeft w:val="0"/>
      <w:marRight w:val="0"/>
      <w:marTop w:val="0"/>
      <w:marBottom w:val="0"/>
      <w:divBdr>
        <w:top w:val="none" w:sz="0" w:space="0" w:color="auto"/>
        <w:left w:val="none" w:sz="0" w:space="0" w:color="auto"/>
        <w:bottom w:val="none" w:sz="0" w:space="0" w:color="auto"/>
        <w:right w:val="none" w:sz="0" w:space="0" w:color="auto"/>
      </w:divBdr>
      <w:divsChild>
        <w:div w:id="494611328">
          <w:marLeft w:val="0"/>
          <w:marRight w:val="0"/>
          <w:marTop w:val="0"/>
          <w:marBottom w:val="0"/>
          <w:divBdr>
            <w:top w:val="none" w:sz="0" w:space="0" w:color="auto"/>
            <w:left w:val="none" w:sz="0" w:space="0" w:color="auto"/>
            <w:bottom w:val="none" w:sz="0" w:space="0" w:color="auto"/>
            <w:right w:val="none" w:sz="0" w:space="0" w:color="auto"/>
          </w:divBdr>
          <w:divsChild>
            <w:div w:id="92284074">
              <w:marLeft w:val="0"/>
              <w:marRight w:val="0"/>
              <w:marTop w:val="0"/>
              <w:marBottom w:val="0"/>
              <w:divBdr>
                <w:top w:val="none" w:sz="0" w:space="0" w:color="auto"/>
                <w:left w:val="none" w:sz="0" w:space="0" w:color="auto"/>
                <w:bottom w:val="none" w:sz="0" w:space="0" w:color="auto"/>
                <w:right w:val="none" w:sz="0" w:space="0" w:color="auto"/>
              </w:divBdr>
              <w:divsChild>
                <w:div w:id="18737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2DFC3-CA38-44FC-949D-A2E798B53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1746</Words>
  <Characters>9953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Livia Stan</dc:creator>
  <cp:lastModifiedBy>Alina Costachescu</cp:lastModifiedBy>
  <cp:revision>6</cp:revision>
  <cp:lastPrinted>2020-02-24T08:39:00Z</cp:lastPrinted>
  <dcterms:created xsi:type="dcterms:W3CDTF">2020-11-05T13:36:00Z</dcterms:created>
  <dcterms:modified xsi:type="dcterms:W3CDTF">2020-11-09T14:22:00Z</dcterms:modified>
</cp:coreProperties>
</file>